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471A4" w14:textId="77777777" w:rsidR="00B34DCE" w:rsidRDefault="00162091">
      <w:pPr>
        <w:pStyle w:val="Title"/>
        <w:jc w:val="center"/>
        <w:rPr>
          <w:rFonts w:ascii="Trebuchet MS" w:eastAsia="Trebuchet MS" w:hAnsi="Trebuchet MS" w:cs="Trebuchet MS"/>
          <w:sz w:val="66"/>
          <w:szCs w:val="66"/>
        </w:rPr>
      </w:pPr>
      <w:bookmarkStart w:id="0" w:name="_heading=h.gjdgxs" w:colFirst="0" w:colLast="0"/>
      <w:bookmarkEnd w:id="0"/>
      <w:r>
        <w:rPr>
          <w:noProof/>
        </w:rPr>
        <w:drawing>
          <wp:anchor distT="114300" distB="114300" distL="114300" distR="114300" simplePos="0" relativeHeight="251658240" behindDoc="0" locked="0" layoutInCell="1" hidden="0" allowOverlap="1" wp14:anchorId="08BFA2D6" wp14:editId="3AD6A7E9">
            <wp:simplePos x="0" y="0"/>
            <wp:positionH relativeFrom="column">
              <wp:posOffset>4057650</wp:posOffset>
            </wp:positionH>
            <wp:positionV relativeFrom="paragraph">
              <wp:posOffset>114300</wp:posOffset>
            </wp:positionV>
            <wp:extent cx="1936322" cy="743813"/>
            <wp:effectExtent l="0" t="0" r="0" b="0"/>
            <wp:wrapSquare wrapText="bothSides" distT="114300" distB="114300" distL="114300" distR="114300"/>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1936322" cy="743813"/>
                    </a:xfrm>
                    <a:prstGeom prst="rect">
                      <a:avLst/>
                    </a:prstGeom>
                    <a:ln/>
                  </pic:spPr>
                </pic:pic>
              </a:graphicData>
            </a:graphic>
          </wp:anchor>
        </w:drawing>
      </w:r>
    </w:p>
    <w:p w14:paraId="1D885FD2" w14:textId="77777777" w:rsidR="00B34DCE" w:rsidRDefault="00B34DCE">
      <w:pPr>
        <w:pStyle w:val="Title"/>
        <w:jc w:val="center"/>
        <w:rPr>
          <w:rFonts w:ascii="Trebuchet MS" w:eastAsia="Trebuchet MS" w:hAnsi="Trebuchet MS" w:cs="Trebuchet MS"/>
          <w:sz w:val="66"/>
          <w:szCs w:val="66"/>
        </w:rPr>
      </w:pPr>
      <w:bookmarkStart w:id="1" w:name="_heading=h.30j0zll" w:colFirst="0" w:colLast="0"/>
      <w:bookmarkEnd w:id="1"/>
    </w:p>
    <w:p w14:paraId="13D0BA75" w14:textId="77777777" w:rsidR="00B34DCE" w:rsidRDefault="00B34DCE">
      <w:pPr>
        <w:rPr>
          <w:rFonts w:ascii="Trebuchet MS" w:eastAsia="Trebuchet MS" w:hAnsi="Trebuchet MS" w:cs="Trebuchet MS"/>
        </w:rPr>
      </w:pPr>
    </w:p>
    <w:p w14:paraId="498DD2B3" w14:textId="77777777" w:rsidR="00B34DCE" w:rsidRDefault="00B34DCE">
      <w:pPr>
        <w:rPr>
          <w:rFonts w:ascii="Trebuchet MS" w:eastAsia="Trebuchet MS" w:hAnsi="Trebuchet MS" w:cs="Trebuchet MS"/>
        </w:rPr>
      </w:pPr>
    </w:p>
    <w:p w14:paraId="60D8FFB5" w14:textId="77777777" w:rsidR="00B34DCE" w:rsidRDefault="00B34DCE">
      <w:pPr>
        <w:rPr>
          <w:rFonts w:ascii="Trebuchet MS" w:eastAsia="Trebuchet MS" w:hAnsi="Trebuchet MS" w:cs="Trebuchet MS"/>
        </w:rPr>
      </w:pPr>
    </w:p>
    <w:p w14:paraId="7FD6A50E" w14:textId="77777777" w:rsidR="00B34DCE" w:rsidRDefault="00162091">
      <w:pPr>
        <w:pStyle w:val="Title"/>
        <w:jc w:val="center"/>
        <w:rPr>
          <w:rFonts w:ascii="Trebuchet MS" w:eastAsia="Trebuchet MS" w:hAnsi="Trebuchet MS" w:cs="Trebuchet MS"/>
          <w:sz w:val="66"/>
          <w:szCs w:val="66"/>
        </w:rPr>
      </w:pPr>
      <w:bookmarkStart w:id="2" w:name="_heading=h.1fob9te" w:colFirst="0" w:colLast="0"/>
      <w:bookmarkEnd w:id="2"/>
      <w:r>
        <w:rPr>
          <w:rFonts w:ascii="Trebuchet MS" w:eastAsia="Trebuchet MS" w:hAnsi="Trebuchet MS" w:cs="Trebuchet MS"/>
          <w:sz w:val="66"/>
          <w:szCs w:val="66"/>
        </w:rPr>
        <w:t>Economic Botany Collection</w:t>
      </w:r>
      <w:r>
        <w:rPr>
          <w:rFonts w:ascii="Trebuchet MS" w:eastAsia="Trebuchet MS" w:hAnsi="Trebuchet MS" w:cs="Trebuchet MS"/>
          <w:sz w:val="66"/>
          <w:szCs w:val="66"/>
        </w:rPr>
        <w:br/>
        <w:t>Royal Botanic Gardens, Kew</w:t>
      </w:r>
    </w:p>
    <w:p w14:paraId="68871646" w14:textId="77777777" w:rsidR="00B34DCE" w:rsidRDefault="00B34DCE">
      <w:pPr>
        <w:pStyle w:val="Title"/>
        <w:rPr>
          <w:rFonts w:ascii="Trebuchet MS" w:eastAsia="Trebuchet MS" w:hAnsi="Trebuchet MS" w:cs="Trebuchet MS"/>
        </w:rPr>
      </w:pPr>
      <w:bookmarkStart w:id="3" w:name="_heading=h.40v8zjufkmm" w:colFirst="0" w:colLast="0"/>
      <w:bookmarkEnd w:id="3"/>
    </w:p>
    <w:p w14:paraId="216E75F1" w14:textId="77777777" w:rsidR="00B34DCE" w:rsidRDefault="00162091">
      <w:pPr>
        <w:pStyle w:val="Title"/>
        <w:jc w:val="center"/>
        <w:rPr>
          <w:rFonts w:ascii="Trebuchet MS" w:eastAsia="Trebuchet MS" w:hAnsi="Trebuchet MS" w:cs="Trebuchet MS"/>
        </w:rPr>
      </w:pPr>
      <w:bookmarkStart w:id="4" w:name="_heading=h.3znysh7" w:colFirst="0" w:colLast="0"/>
      <w:bookmarkEnd w:id="4"/>
      <w:r>
        <w:rPr>
          <w:rFonts w:ascii="Trebuchet MS" w:eastAsia="Trebuchet MS" w:hAnsi="Trebuchet MS" w:cs="Trebuchet MS"/>
          <w:noProof/>
        </w:rPr>
        <w:drawing>
          <wp:inline distT="114300" distB="114300" distL="114300" distR="114300" wp14:anchorId="57F46A03" wp14:editId="5693E329">
            <wp:extent cx="4860239" cy="3115538"/>
            <wp:effectExtent l="0" t="0" r="0" b="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4860239" cy="3115538"/>
                    </a:xfrm>
                    <a:prstGeom prst="rect">
                      <a:avLst/>
                    </a:prstGeom>
                    <a:ln/>
                  </pic:spPr>
                </pic:pic>
              </a:graphicData>
            </a:graphic>
          </wp:inline>
        </w:drawing>
      </w:r>
    </w:p>
    <w:p w14:paraId="25AF515B" w14:textId="77777777" w:rsidR="00B34DCE" w:rsidRDefault="00B34DCE">
      <w:pPr>
        <w:pStyle w:val="Title"/>
        <w:jc w:val="center"/>
        <w:rPr>
          <w:rFonts w:ascii="Trebuchet MS" w:eastAsia="Trebuchet MS" w:hAnsi="Trebuchet MS" w:cs="Trebuchet MS"/>
        </w:rPr>
      </w:pPr>
      <w:bookmarkStart w:id="5" w:name="_heading=h.2et92p0" w:colFirst="0" w:colLast="0"/>
      <w:bookmarkEnd w:id="5"/>
    </w:p>
    <w:p w14:paraId="51D0C961" w14:textId="77777777" w:rsidR="00B34DCE" w:rsidRDefault="00162091">
      <w:pPr>
        <w:pStyle w:val="Title"/>
        <w:jc w:val="center"/>
        <w:rPr>
          <w:rFonts w:ascii="Trebuchet MS" w:eastAsia="Trebuchet MS" w:hAnsi="Trebuchet MS" w:cs="Trebuchet MS"/>
          <w:sz w:val="84"/>
          <w:szCs w:val="84"/>
        </w:rPr>
      </w:pPr>
      <w:bookmarkStart w:id="6" w:name="_heading=h.tyjcwt" w:colFirst="0" w:colLast="0"/>
      <w:bookmarkEnd w:id="6"/>
      <w:r>
        <w:rPr>
          <w:rFonts w:ascii="Trebuchet MS" w:eastAsia="Trebuchet MS" w:hAnsi="Trebuchet MS" w:cs="Trebuchet MS"/>
          <w:sz w:val="84"/>
          <w:szCs w:val="84"/>
        </w:rPr>
        <w:t>Research Guide</w:t>
      </w:r>
    </w:p>
    <w:p w14:paraId="51CA665A" w14:textId="77777777" w:rsidR="00B34DCE" w:rsidRDefault="00B34DCE">
      <w:pPr>
        <w:rPr>
          <w:rFonts w:ascii="Trebuchet MS" w:eastAsia="Trebuchet MS" w:hAnsi="Trebuchet MS" w:cs="Trebuchet MS"/>
        </w:rPr>
      </w:pPr>
    </w:p>
    <w:p w14:paraId="5CC57BE9" w14:textId="77777777" w:rsidR="00B34DCE" w:rsidRDefault="00B34DCE">
      <w:pPr>
        <w:rPr>
          <w:rFonts w:ascii="Trebuchet MS" w:eastAsia="Trebuchet MS" w:hAnsi="Trebuchet MS" w:cs="Trebuchet MS"/>
          <w:sz w:val="26"/>
          <w:szCs w:val="26"/>
        </w:rPr>
      </w:pPr>
    </w:p>
    <w:p w14:paraId="1F2F8518" w14:textId="77777777" w:rsidR="00B34DCE" w:rsidRDefault="00B34DCE">
      <w:pPr>
        <w:rPr>
          <w:rFonts w:ascii="Trebuchet MS" w:eastAsia="Trebuchet MS" w:hAnsi="Trebuchet MS" w:cs="Trebuchet MS"/>
          <w:sz w:val="26"/>
          <w:szCs w:val="26"/>
        </w:rPr>
      </w:pPr>
    </w:p>
    <w:p w14:paraId="7D11AF53" w14:textId="77777777" w:rsidR="00B34DCE" w:rsidRDefault="00B34DCE">
      <w:pPr>
        <w:rPr>
          <w:rFonts w:ascii="Trebuchet MS" w:eastAsia="Trebuchet MS" w:hAnsi="Trebuchet MS" w:cs="Trebuchet MS"/>
          <w:sz w:val="26"/>
          <w:szCs w:val="26"/>
        </w:rPr>
      </w:pPr>
    </w:p>
    <w:p w14:paraId="2A7FF98A" w14:textId="77777777" w:rsidR="00B34DCE" w:rsidRDefault="00162091">
      <w:pPr>
        <w:jc w:val="center"/>
        <w:rPr>
          <w:rFonts w:ascii="Trebuchet MS" w:eastAsia="Trebuchet MS" w:hAnsi="Trebuchet MS" w:cs="Trebuchet MS"/>
          <w:sz w:val="26"/>
          <w:szCs w:val="26"/>
        </w:rPr>
      </w:pPr>
      <w:r>
        <w:rPr>
          <w:rFonts w:ascii="Trebuchet MS" w:eastAsia="Trebuchet MS" w:hAnsi="Trebuchet MS" w:cs="Trebuchet MS"/>
          <w:sz w:val="26"/>
          <w:szCs w:val="26"/>
        </w:rPr>
        <w:t>Version 3</w:t>
      </w:r>
    </w:p>
    <w:p w14:paraId="0A94FCAD" w14:textId="77777777" w:rsidR="00B34DCE" w:rsidRDefault="00162091">
      <w:pPr>
        <w:jc w:val="center"/>
        <w:rPr>
          <w:rFonts w:ascii="Trebuchet MS" w:eastAsia="Trebuchet MS" w:hAnsi="Trebuchet MS" w:cs="Trebuchet MS"/>
          <w:b/>
          <w:sz w:val="28"/>
          <w:szCs w:val="28"/>
        </w:rPr>
      </w:pPr>
      <w:r>
        <w:rPr>
          <w:rFonts w:ascii="Trebuchet MS" w:eastAsia="Trebuchet MS" w:hAnsi="Trebuchet MS" w:cs="Trebuchet MS"/>
          <w:sz w:val="26"/>
          <w:szCs w:val="26"/>
        </w:rPr>
        <w:t>December 2023</w:t>
      </w:r>
    </w:p>
    <w:p w14:paraId="10AE2EA6" w14:textId="77777777" w:rsidR="00B34DCE" w:rsidRDefault="00162091">
      <w:pPr>
        <w:pStyle w:val="Heading1"/>
        <w:rPr>
          <w:rFonts w:ascii="Trebuchet MS" w:eastAsia="Trebuchet MS" w:hAnsi="Trebuchet MS" w:cs="Trebuchet MS"/>
        </w:rPr>
      </w:pPr>
      <w:r>
        <w:rPr>
          <w:rFonts w:ascii="Trebuchet MS" w:eastAsia="Trebuchet MS" w:hAnsi="Trebuchet MS" w:cs="Trebuchet MS"/>
        </w:rPr>
        <w:lastRenderedPageBreak/>
        <w:t>Table of Contents</w:t>
      </w:r>
    </w:p>
    <w:sdt>
      <w:sdtPr>
        <w:id w:val="-1251265799"/>
        <w:docPartObj>
          <w:docPartGallery w:val="Table of Contents"/>
          <w:docPartUnique/>
        </w:docPartObj>
      </w:sdtPr>
      <w:sdtEndPr/>
      <w:sdtContent>
        <w:p w14:paraId="054059D2" w14:textId="77777777" w:rsidR="00B34DCE" w:rsidRDefault="00162091">
          <w:pPr>
            <w:widowControl w:val="0"/>
            <w:tabs>
              <w:tab w:val="right" w:leader="dot" w:pos="12000"/>
            </w:tabs>
            <w:spacing w:before="60" w:line="240" w:lineRule="auto"/>
            <w:rPr>
              <w:b/>
              <w:color w:val="000000"/>
            </w:rPr>
          </w:pPr>
          <w:r>
            <w:fldChar w:fldCharType="begin"/>
          </w:r>
          <w:r>
            <w:instrText xml:space="preserve"> TOC \h \u \z \t "Heading 1,1,Heading 2,2,Heading 3,3,Heading 4,4,Heading 5,5,Heading 6,6,"</w:instrText>
          </w:r>
          <w:r>
            <w:fldChar w:fldCharType="separate"/>
          </w:r>
          <w:hyperlink w:anchor="_heading=">
            <w:r>
              <w:rPr>
                <w:color w:val="000000"/>
              </w:rPr>
              <w:t>Introduction</w:t>
            </w:r>
            <w:r>
              <w:rPr>
                <w:color w:val="000000"/>
              </w:rPr>
              <w:tab/>
              <w:t>3</w:t>
            </w:r>
          </w:hyperlink>
        </w:p>
        <w:p w14:paraId="10C273A8" w14:textId="77777777" w:rsidR="00B34DCE" w:rsidRDefault="006C3389">
          <w:pPr>
            <w:widowControl w:val="0"/>
            <w:tabs>
              <w:tab w:val="right" w:leader="dot" w:pos="12000"/>
            </w:tabs>
            <w:spacing w:before="60" w:line="240" w:lineRule="auto"/>
            <w:ind w:left="360"/>
            <w:rPr>
              <w:color w:val="000000"/>
            </w:rPr>
          </w:pPr>
          <w:hyperlink w:anchor="_heading=h.hvthtcdghwr3">
            <w:r w:rsidR="00162091">
              <w:rPr>
                <w:color w:val="000000"/>
              </w:rPr>
              <w:t>Essential reading</w:t>
            </w:r>
            <w:r w:rsidR="00162091">
              <w:rPr>
                <w:color w:val="000000"/>
              </w:rPr>
              <w:tab/>
              <w:t>3</w:t>
            </w:r>
          </w:hyperlink>
        </w:p>
        <w:p w14:paraId="0EDBA783" w14:textId="77777777" w:rsidR="00B34DCE" w:rsidRDefault="006C3389">
          <w:pPr>
            <w:widowControl w:val="0"/>
            <w:tabs>
              <w:tab w:val="right" w:leader="dot" w:pos="12000"/>
            </w:tabs>
            <w:spacing w:before="60" w:line="240" w:lineRule="auto"/>
            <w:ind w:left="360"/>
            <w:rPr>
              <w:color w:val="000000"/>
            </w:rPr>
          </w:pPr>
          <w:hyperlink w:anchor="_heading=">
            <w:r w:rsidR="00162091">
              <w:rPr>
                <w:color w:val="000000"/>
              </w:rPr>
              <w:t>Access to electronic resources</w:t>
            </w:r>
            <w:r w:rsidR="00162091">
              <w:rPr>
                <w:color w:val="000000"/>
              </w:rPr>
              <w:tab/>
              <w:t>4</w:t>
            </w:r>
          </w:hyperlink>
        </w:p>
        <w:p w14:paraId="1BB5F7E7" w14:textId="77777777" w:rsidR="00B34DCE" w:rsidRDefault="006C3389">
          <w:pPr>
            <w:widowControl w:val="0"/>
            <w:tabs>
              <w:tab w:val="right" w:leader="dot" w:pos="12000"/>
            </w:tabs>
            <w:spacing w:before="60" w:line="240" w:lineRule="auto"/>
            <w:ind w:left="360"/>
            <w:rPr>
              <w:color w:val="000000"/>
            </w:rPr>
          </w:pPr>
          <w:hyperlink w:anchor="_heading=">
            <w:r w:rsidR="00162091">
              <w:rPr>
                <w:color w:val="000000"/>
              </w:rPr>
              <w:t>EBC data organisation</w:t>
            </w:r>
            <w:r w:rsidR="00162091">
              <w:rPr>
                <w:color w:val="000000"/>
              </w:rPr>
              <w:tab/>
              <w:t>4</w:t>
            </w:r>
          </w:hyperlink>
        </w:p>
        <w:p w14:paraId="2EF40BF2" w14:textId="77777777" w:rsidR="00B34DCE" w:rsidRDefault="006C3389">
          <w:pPr>
            <w:widowControl w:val="0"/>
            <w:tabs>
              <w:tab w:val="right" w:leader="dot" w:pos="12000"/>
            </w:tabs>
            <w:spacing w:before="60" w:line="240" w:lineRule="auto"/>
            <w:rPr>
              <w:b/>
              <w:color w:val="000000"/>
            </w:rPr>
          </w:pPr>
          <w:hyperlink w:anchor="_heading=">
            <w:r w:rsidR="00162091">
              <w:rPr>
                <w:color w:val="000000"/>
              </w:rPr>
              <w:t>Searching the EBC</w:t>
            </w:r>
            <w:r w:rsidR="00162091">
              <w:rPr>
                <w:color w:val="000000"/>
              </w:rPr>
              <w:tab/>
              <w:t>4</w:t>
            </w:r>
          </w:hyperlink>
        </w:p>
        <w:p w14:paraId="637B1123" w14:textId="77777777" w:rsidR="00B34DCE" w:rsidRDefault="006C3389">
          <w:pPr>
            <w:widowControl w:val="0"/>
            <w:tabs>
              <w:tab w:val="right" w:leader="dot" w:pos="12000"/>
            </w:tabs>
            <w:spacing w:before="60" w:line="240" w:lineRule="auto"/>
            <w:rPr>
              <w:b/>
              <w:color w:val="000000"/>
            </w:rPr>
          </w:pPr>
          <w:hyperlink w:anchor="_heading=">
            <w:r w:rsidR="00162091">
              <w:rPr>
                <w:color w:val="000000"/>
              </w:rPr>
              <w:t>Key Research Resources &amp; Steps</w:t>
            </w:r>
            <w:r w:rsidR="00162091">
              <w:rPr>
                <w:color w:val="000000"/>
              </w:rPr>
              <w:tab/>
              <w:t>5</w:t>
            </w:r>
          </w:hyperlink>
        </w:p>
        <w:p w14:paraId="034D5DD6" w14:textId="77777777" w:rsidR="00B34DCE" w:rsidRDefault="006C3389">
          <w:pPr>
            <w:widowControl w:val="0"/>
            <w:tabs>
              <w:tab w:val="right" w:leader="dot" w:pos="12000"/>
            </w:tabs>
            <w:spacing w:before="60" w:line="240" w:lineRule="auto"/>
            <w:rPr>
              <w:b/>
              <w:color w:val="000000"/>
            </w:rPr>
          </w:pPr>
          <w:hyperlink w:anchor="_heading=">
            <w:r w:rsidR="00162091">
              <w:rPr>
                <w:color w:val="000000"/>
              </w:rPr>
              <w:t>Further Research Resources</w:t>
            </w:r>
            <w:r w:rsidR="00162091">
              <w:rPr>
                <w:color w:val="000000"/>
              </w:rPr>
              <w:tab/>
              <w:t>8</w:t>
            </w:r>
          </w:hyperlink>
        </w:p>
        <w:p w14:paraId="4A15805B" w14:textId="77777777" w:rsidR="00B34DCE" w:rsidRDefault="006C3389">
          <w:pPr>
            <w:widowControl w:val="0"/>
            <w:tabs>
              <w:tab w:val="right" w:leader="dot" w:pos="12000"/>
            </w:tabs>
            <w:spacing w:before="60" w:line="240" w:lineRule="auto"/>
            <w:ind w:left="360"/>
            <w:rPr>
              <w:color w:val="000000"/>
            </w:rPr>
          </w:pPr>
          <w:hyperlink w:anchor="_heading=">
            <w:r w:rsidR="00162091">
              <w:rPr>
                <w:color w:val="000000"/>
              </w:rPr>
              <w:t>Museum (of Economic Botany) records</w:t>
            </w:r>
            <w:r w:rsidR="00162091">
              <w:rPr>
                <w:color w:val="000000"/>
              </w:rPr>
              <w:tab/>
              <w:t>8</w:t>
            </w:r>
          </w:hyperlink>
        </w:p>
        <w:p w14:paraId="35EA03F2" w14:textId="77777777" w:rsidR="00B34DCE" w:rsidRDefault="006C3389">
          <w:pPr>
            <w:widowControl w:val="0"/>
            <w:tabs>
              <w:tab w:val="right" w:leader="dot" w:pos="12000"/>
            </w:tabs>
            <w:spacing w:before="60" w:line="240" w:lineRule="auto"/>
            <w:ind w:left="720"/>
            <w:rPr>
              <w:color w:val="000000"/>
            </w:rPr>
          </w:pPr>
          <w:hyperlink w:anchor="_heading=">
            <w:r w:rsidR="00162091">
              <w:rPr>
                <w:color w:val="000000"/>
              </w:rPr>
              <w:t>Dispersed collections and Museum Exit Books</w:t>
            </w:r>
            <w:r w:rsidR="00162091">
              <w:rPr>
                <w:color w:val="000000"/>
              </w:rPr>
              <w:tab/>
              <w:t>8</w:t>
            </w:r>
          </w:hyperlink>
        </w:p>
        <w:p w14:paraId="6DA62012" w14:textId="77777777" w:rsidR="00B34DCE" w:rsidRDefault="006C3389">
          <w:pPr>
            <w:widowControl w:val="0"/>
            <w:tabs>
              <w:tab w:val="right" w:leader="dot" w:pos="12000"/>
            </w:tabs>
            <w:spacing w:before="60" w:line="240" w:lineRule="auto"/>
            <w:ind w:left="720"/>
            <w:rPr>
              <w:color w:val="000000"/>
            </w:rPr>
          </w:pPr>
          <w:hyperlink w:anchor="_heading=">
            <w:r w:rsidR="00162091">
              <w:rPr>
                <w:color w:val="000000"/>
              </w:rPr>
              <w:t>Museum Letter Books</w:t>
            </w:r>
            <w:r w:rsidR="00162091">
              <w:rPr>
                <w:color w:val="000000"/>
              </w:rPr>
              <w:tab/>
              <w:t>9</w:t>
            </w:r>
          </w:hyperlink>
        </w:p>
        <w:p w14:paraId="1929457B" w14:textId="77777777" w:rsidR="00B34DCE" w:rsidRDefault="006C3389">
          <w:pPr>
            <w:widowControl w:val="0"/>
            <w:tabs>
              <w:tab w:val="right" w:leader="dot" w:pos="12000"/>
            </w:tabs>
            <w:spacing w:before="60" w:line="240" w:lineRule="auto"/>
            <w:ind w:left="720"/>
            <w:rPr>
              <w:color w:val="000000"/>
            </w:rPr>
          </w:pPr>
          <w:hyperlink w:anchor="_heading=">
            <w:r w:rsidR="00162091">
              <w:rPr>
                <w:color w:val="000000"/>
              </w:rPr>
              <w:t>Museum Guidebooks</w:t>
            </w:r>
            <w:r w:rsidR="00162091">
              <w:rPr>
                <w:color w:val="000000"/>
              </w:rPr>
              <w:tab/>
              <w:t>10</w:t>
            </w:r>
          </w:hyperlink>
        </w:p>
        <w:p w14:paraId="5F5B4BBC" w14:textId="77777777" w:rsidR="00B34DCE" w:rsidRDefault="006C3389">
          <w:pPr>
            <w:widowControl w:val="0"/>
            <w:tabs>
              <w:tab w:val="right" w:leader="dot" w:pos="12000"/>
            </w:tabs>
            <w:spacing w:before="60" w:line="240" w:lineRule="auto"/>
            <w:ind w:left="360"/>
            <w:rPr>
              <w:color w:val="000000"/>
            </w:rPr>
          </w:pPr>
          <w:hyperlink w:anchor="_heading=">
            <w:r w:rsidR="00162091">
              <w:rPr>
                <w:color w:val="000000"/>
              </w:rPr>
              <w:t>EBC Banks Building – use by request through Kew staff</w:t>
            </w:r>
            <w:r w:rsidR="00162091">
              <w:rPr>
                <w:color w:val="000000"/>
              </w:rPr>
              <w:tab/>
              <w:t>10</w:t>
            </w:r>
          </w:hyperlink>
        </w:p>
        <w:p w14:paraId="4C755326" w14:textId="77777777" w:rsidR="00B34DCE" w:rsidRDefault="006C3389">
          <w:pPr>
            <w:widowControl w:val="0"/>
            <w:tabs>
              <w:tab w:val="right" w:leader="dot" w:pos="12000"/>
            </w:tabs>
            <w:spacing w:before="60" w:line="240" w:lineRule="auto"/>
            <w:ind w:left="720"/>
            <w:rPr>
              <w:color w:val="000000"/>
            </w:rPr>
          </w:pPr>
          <w:hyperlink w:anchor="_heading=">
            <w:r w:rsidR="00162091">
              <w:rPr>
                <w:color w:val="000000"/>
              </w:rPr>
              <w:t>Records of previous research</w:t>
            </w:r>
            <w:r w:rsidR="00162091">
              <w:rPr>
                <w:color w:val="000000"/>
              </w:rPr>
              <w:tab/>
              <w:t>10</w:t>
            </w:r>
          </w:hyperlink>
        </w:p>
        <w:p w14:paraId="4C03A934" w14:textId="77777777" w:rsidR="00B34DCE" w:rsidRDefault="006C3389">
          <w:pPr>
            <w:widowControl w:val="0"/>
            <w:tabs>
              <w:tab w:val="right" w:leader="dot" w:pos="12000"/>
            </w:tabs>
            <w:spacing w:before="60" w:line="240" w:lineRule="auto"/>
            <w:ind w:left="720"/>
            <w:rPr>
              <w:color w:val="000000"/>
            </w:rPr>
          </w:pPr>
          <w:hyperlink w:anchor="_heading=">
            <w:r w:rsidR="00162091">
              <w:rPr>
                <w:color w:val="000000"/>
              </w:rPr>
              <w:t>EBC Library</w:t>
            </w:r>
            <w:r w:rsidR="00162091">
              <w:rPr>
                <w:color w:val="000000"/>
              </w:rPr>
              <w:tab/>
              <w:t>10</w:t>
            </w:r>
          </w:hyperlink>
        </w:p>
        <w:p w14:paraId="437F05E9" w14:textId="77777777" w:rsidR="00B34DCE" w:rsidRDefault="006C3389">
          <w:pPr>
            <w:widowControl w:val="0"/>
            <w:tabs>
              <w:tab w:val="right" w:leader="dot" w:pos="12000"/>
            </w:tabs>
            <w:spacing w:before="60" w:line="240" w:lineRule="auto"/>
            <w:ind w:left="720"/>
            <w:rPr>
              <w:color w:val="000000"/>
            </w:rPr>
          </w:pPr>
          <w:hyperlink w:anchor="_heading=h.p4i0g9jch40i">
            <w:r w:rsidR="00162091">
              <w:rPr>
                <w:color w:val="000000"/>
              </w:rPr>
              <w:t>EBC Files</w:t>
            </w:r>
            <w:r w:rsidR="00162091">
              <w:rPr>
                <w:color w:val="000000"/>
              </w:rPr>
              <w:tab/>
              <w:t>10</w:t>
            </w:r>
          </w:hyperlink>
        </w:p>
        <w:p w14:paraId="7B128333" w14:textId="77777777" w:rsidR="00B34DCE" w:rsidRDefault="006C3389">
          <w:pPr>
            <w:widowControl w:val="0"/>
            <w:tabs>
              <w:tab w:val="right" w:leader="dot" w:pos="12000"/>
            </w:tabs>
            <w:spacing w:before="60" w:line="240" w:lineRule="auto"/>
            <w:ind w:left="360"/>
            <w:rPr>
              <w:color w:val="000000"/>
            </w:rPr>
          </w:pPr>
          <w:hyperlink w:anchor="_heading=">
            <w:r w:rsidR="00162091">
              <w:rPr>
                <w:color w:val="000000"/>
              </w:rPr>
              <w:t>Kew Gardens Library, Art &amp; Archives</w:t>
            </w:r>
            <w:r w:rsidR="00162091">
              <w:rPr>
                <w:color w:val="000000"/>
              </w:rPr>
              <w:tab/>
              <w:t>10</w:t>
            </w:r>
          </w:hyperlink>
        </w:p>
        <w:p w14:paraId="10402747" w14:textId="77777777" w:rsidR="00B34DCE" w:rsidRDefault="006C3389">
          <w:pPr>
            <w:widowControl w:val="0"/>
            <w:tabs>
              <w:tab w:val="right" w:leader="dot" w:pos="12000"/>
            </w:tabs>
            <w:spacing w:before="60" w:line="240" w:lineRule="auto"/>
            <w:ind w:left="720"/>
            <w:rPr>
              <w:color w:val="000000"/>
            </w:rPr>
          </w:pPr>
          <w:hyperlink w:anchor="_heading=">
            <w:r w:rsidR="00162091">
              <w:rPr>
                <w:color w:val="000000"/>
              </w:rPr>
              <w:t>Library resources</w:t>
            </w:r>
            <w:r w:rsidR="00162091">
              <w:rPr>
                <w:color w:val="000000"/>
              </w:rPr>
              <w:tab/>
              <w:t>11</w:t>
            </w:r>
          </w:hyperlink>
        </w:p>
        <w:p w14:paraId="082F8A11" w14:textId="77777777" w:rsidR="00B34DCE" w:rsidRDefault="006C3389">
          <w:pPr>
            <w:widowControl w:val="0"/>
            <w:tabs>
              <w:tab w:val="right" w:leader="dot" w:pos="12000"/>
            </w:tabs>
            <w:spacing w:before="60" w:line="240" w:lineRule="auto"/>
            <w:ind w:left="720"/>
            <w:rPr>
              <w:color w:val="000000"/>
            </w:rPr>
          </w:pPr>
          <w:hyperlink w:anchor="_heading=">
            <w:r w:rsidR="00162091">
              <w:rPr>
                <w:color w:val="000000"/>
              </w:rPr>
              <w:t>Art</w:t>
            </w:r>
            <w:r w:rsidR="00162091">
              <w:rPr>
                <w:color w:val="000000"/>
              </w:rPr>
              <w:tab/>
              <w:t>11</w:t>
            </w:r>
          </w:hyperlink>
        </w:p>
        <w:p w14:paraId="22D0554A" w14:textId="77777777" w:rsidR="00B34DCE" w:rsidRDefault="006C3389">
          <w:pPr>
            <w:widowControl w:val="0"/>
            <w:tabs>
              <w:tab w:val="right" w:leader="dot" w:pos="12000"/>
            </w:tabs>
            <w:spacing w:before="60" w:line="240" w:lineRule="auto"/>
            <w:ind w:left="720"/>
            <w:rPr>
              <w:color w:val="000000"/>
            </w:rPr>
          </w:pPr>
          <w:hyperlink w:anchor="_heading=">
            <w:r w:rsidR="00162091">
              <w:rPr>
                <w:color w:val="000000"/>
              </w:rPr>
              <w:t>Archives</w:t>
            </w:r>
            <w:r w:rsidR="00162091">
              <w:rPr>
                <w:color w:val="000000"/>
              </w:rPr>
              <w:tab/>
              <w:t>12</w:t>
            </w:r>
          </w:hyperlink>
        </w:p>
        <w:p w14:paraId="2D64CAAE" w14:textId="77777777" w:rsidR="00B34DCE" w:rsidRDefault="006C3389">
          <w:pPr>
            <w:widowControl w:val="0"/>
            <w:tabs>
              <w:tab w:val="right" w:leader="dot" w:pos="12000"/>
            </w:tabs>
            <w:spacing w:before="60" w:line="240" w:lineRule="auto"/>
            <w:ind w:left="360"/>
            <w:rPr>
              <w:color w:val="000000"/>
            </w:rPr>
          </w:pPr>
          <w:hyperlink w:anchor="_heading=">
            <w:r w:rsidR="00162091">
              <w:rPr>
                <w:color w:val="000000"/>
              </w:rPr>
              <w:t>Additional Kew Collections &amp; Resources</w:t>
            </w:r>
            <w:r w:rsidR="00162091">
              <w:rPr>
                <w:color w:val="000000"/>
              </w:rPr>
              <w:tab/>
              <w:t>12</w:t>
            </w:r>
          </w:hyperlink>
        </w:p>
        <w:p w14:paraId="0EC0440A" w14:textId="77777777" w:rsidR="00B34DCE" w:rsidRDefault="006C3389">
          <w:pPr>
            <w:widowControl w:val="0"/>
            <w:tabs>
              <w:tab w:val="right" w:leader="dot" w:pos="12000"/>
            </w:tabs>
            <w:spacing w:before="60" w:line="240" w:lineRule="auto"/>
            <w:ind w:left="720"/>
            <w:rPr>
              <w:color w:val="000000"/>
            </w:rPr>
          </w:pPr>
          <w:hyperlink w:anchor="_heading=">
            <w:r w:rsidR="00162091">
              <w:rPr>
                <w:color w:val="000000"/>
              </w:rPr>
              <w:t>Living collections</w:t>
            </w:r>
            <w:r w:rsidR="00162091">
              <w:rPr>
                <w:color w:val="000000"/>
              </w:rPr>
              <w:tab/>
              <w:t>12</w:t>
            </w:r>
          </w:hyperlink>
        </w:p>
        <w:p w14:paraId="00FEEA69" w14:textId="77777777" w:rsidR="00B34DCE" w:rsidRDefault="006C3389">
          <w:pPr>
            <w:widowControl w:val="0"/>
            <w:tabs>
              <w:tab w:val="right" w:leader="dot" w:pos="12000"/>
            </w:tabs>
            <w:spacing w:before="60" w:line="240" w:lineRule="auto"/>
            <w:ind w:left="720"/>
            <w:rPr>
              <w:color w:val="000000"/>
            </w:rPr>
          </w:pPr>
          <w:hyperlink w:anchor="_heading=">
            <w:r w:rsidR="00162091">
              <w:rPr>
                <w:color w:val="000000"/>
              </w:rPr>
              <w:t>Herbarium</w:t>
            </w:r>
            <w:r w:rsidR="00162091">
              <w:rPr>
                <w:color w:val="000000"/>
              </w:rPr>
              <w:tab/>
              <w:t>13</w:t>
            </w:r>
          </w:hyperlink>
        </w:p>
        <w:p w14:paraId="4E736927" w14:textId="77777777" w:rsidR="00B34DCE" w:rsidRDefault="006C3389">
          <w:pPr>
            <w:widowControl w:val="0"/>
            <w:tabs>
              <w:tab w:val="right" w:leader="dot" w:pos="12000"/>
            </w:tabs>
            <w:spacing w:before="60" w:line="240" w:lineRule="auto"/>
            <w:ind w:left="360"/>
            <w:rPr>
              <w:color w:val="000000"/>
            </w:rPr>
          </w:pPr>
          <w:hyperlink w:anchor="_heading=">
            <w:r w:rsidR="00162091">
              <w:rPr>
                <w:color w:val="000000"/>
              </w:rPr>
              <w:t>Resources Outside Kew</w:t>
            </w:r>
            <w:r w:rsidR="00162091">
              <w:rPr>
                <w:color w:val="000000"/>
              </w:rPr>
              <w:tab/>
              <w:t>13</w:t>
            </w:r>
          </w:hyperlink>
        </w:p>
        <w:p w14:paraId="3C95E10D" w14:textId="77777777" w:rsidR="00B34DCE" w:rsidRDefault="006C3389">
          <w:pPr>
            <w:widowControl w:val="0"/>
            <w:tabs>
              <w:tab w:val="right" w:leader="dot" w:pos="12000"/>
            </w:tabs>
            <w:spacing w:before="60" w:line="240" w:lineRule="auto"/>
            <w:ind w:left="720"/>
            <w:rPr>
              <w:color w:val="000000"/>
            </w:rPr>
          </w:pPr>
          <w:hyperlink w:anchor="_heading=">
            <w:r w:rsidR="00162091">
              <w:rPr>
                <w:color w:val="000000"/>
              </w:rPr>
              <w:t>Biographies and genealogy</w:t>
            </w:r>
            <w:r w:rsidR="00162091">
              <w:rPr>
                <w:color w:val="000000"/>
              </w:rPr>
              <w:tab/>
              <w:t>13</w:t>
            </w:r>
          </w:hyperlink>
        </w:p>
        <w:p w14:paraId="5CE77388" w14:textId="77777777" w:rsidR="00B34DCE" w:rsidRDefault="006C3389">
          <w:pPr>
            <w:widowControl w:val="0"/>
            <w:tabs>
              <w:tab w:val="right" w:leader="dot" w:pos="12000"/>
            </w:tabs>
            <w:spacing w:before="60" w:line="240" w:lineRule="auto"/>
            <w:ind w:left="720"/>
            <w:rPr>
              <w:color w:val="000000"/>
            </w:rPr>
          </w:pPr>
          <w:hyperlink w:anchor="_heading=">
            <w:r w:rsidR="00162091">
              <w:rPr>
                <w:color w:val="000000"/>
              </w:rPr>
              <w:t>Book catalogues</w:t>
            </w:r>
            <w:r w:rsidR="00162091">
              <w:rPr>
                <w:color w:val="000000"/>
              </w:rPr>
              <w:tab/>
              <w:t>13</w:t>
            </w:r>
          </w:hyperlink>
        </w:p>
        <w:p w14:paraId="36481102" w14:textId="77777777" w:rsidR="00B34DCE" w:rsidRDefault="006C3389">
          <w:pPr>
            <w:widowControl w:val="0"/>
            <w:tabs>
              <w:tab w:val="right" w:leader="dot" w:pos="12000"/>
            </w:tabs>
            <w:spacing w:before="60" w:line="240" w:lineRule="auto"/>
            <w:ind w:left="720"/>
            <w:rPr>
              <w:color w:val="000000"/>
            </w:rPr>
          </w:pPr>
          <w:hyperlink w:anchor="_heading=h.vwyotqrczypd">
            <w:r w:rsidR="00162091">
              <w:rPr>
                <w:color w:val="000000"/>
              </w:rPr>
              <w:t>Full-text Publications</w:t>
            </w:r>
            <w:r w:rsidR="00162091">
              <w:rPr>
                <w:color w:val="000000"/>
              </w:rPr>
              <w:tab/>
              <w:t>13</w:t>
            </w:r>
          </w:hyperlink>
        </w:p>
        <w:p w14:paraId="05C14316" w14:textId="77777777" w:rsidR="00B34DCE" w:rsidRDefault="006C3389">
          <w:pPr>
            <w:widowControl w:val="0"/>
            <w:tabs>
              <w:tab w:val="right" w:leader="dot" w:pos="12000"/>
            </w:tabs>
            <w:spacing w:before="60" w:line="240" w:lineRule="auto"/>
            <w:ind w:left="720"/>
            <w:rPr>
              <w:color w:val="000000"/>
            </w:rPr>
          </w:pPr>
          <w:hyperlink w:anchor="_heading=">
            <w:r w:rsidR="00162091">
              <w:rPr>
                <w:color w:val="000000"/>
              </w:rPr>
              <w:t>Pharmacy</w:t>
            </w:r>
            <w:r w:rsidR="00162091">
              <w:rPr>
                <w:color w:val="000000"/>
              </w:rPr>
              <w:tab/>
              <w:t>14</w:t>
            </w:r>
          </w:hyperlink>
        </w:p>
        <w:p w14:paraId="62374FCC" w14:textId="77777777" w:rsidR="00B34DCE" w:rsidRDefault="006C3389">
          <w:pPr>
            <w:widowControl w:val="0"/>
            <w:tabs>
              <w:tab w:val="right" w:leader="dot" w:pos="12000"/>
            </w:tabs>
            <w:spacing w:before="60" w:line="240" w:lineRule="auto"/>
            <w:ind w:left="720"/>
            <w:rPr>
              <w:color w:val="000000"/>
            </w:rPr>
          </w:pPr>
          <w:hyperlink w:anchor="_heading=">
            <w:r w:rsidR="00162091">
              <w:rPr>
                <w:color w:val="000000"/>
              </w:rPr>
              <w:t>Other Archives</w:t>
            </w:r>
            <w:r w:rsidR="00162091">
              <w:rPr>
                <w:color w:val="000000"/>
              </w:rPr>
              <w:tab/>
              <w:t>14</w:t>
            </w:r>
          </w:hyperlink>
        </w:p>
        <w:p w14:paraId="7EFD36C6" w14:textId="77777777" w:rsidR="00B34DCE" w:rsidRDefault="006C3389">
          <w:pPr>
            <w:widowControl w:val="0"/>
            <w:tabs>
              <w:tab w:val="right" w:leader="dot" w:pos="12000"/>
            </w:tabs>
            <w:spacing w:before="60" w:line="240" w:lineRule="auto"/>
            <w:ind w:left="720"/>
            <w:rPr>
              <w:color w:val="000000"/>
            </w:rPr>
          </w:pPr>
          <w:hyperlink w:anchor="_heading=">
            <w:r w:rsidR="00162091">
              <w:rPr>
                <w:color w:val="000000"/>
              </w:rPr>
              <w:t>Other libraries</w:t>
            </w:r>
            <w:r w:rsidR="00162091">
              <w:rPr>
                <w:color w:val="000000"/>
              </w:rPr>
              <w:tab/>
              <w:t>14</w:t>
            </w:r>
          </w:hyperlink>
        </w:p>
        <w:p w14:paraId="532B38D3" w14:textId="77777777" w:rsidR="00B34DCE" w:rsidRDefault="006C3389">
          <w:pPr>
            <w:widowControl w:val="0"/>
            <w:tabs>
              <w:tab w:val="right" w:leader="dot" w:pos="12000"/>
            </w:tabs>
            <w:spacing w:before="60" w:line="240" w:lineRule="auto"/>
            <w:ind w:left="720"/>
            <w:rPr>
              <w:color w:val="000000"/>
            </w:rPr>
          </w:pPr>
          <w:hyperlink w:anchor="_heading=h.s98725zc5sp8">
            <w:r w:rsidR="00162091">
              <w:rPr>
                <w:color w:val="000000"/>
              </w:rPr>
              <w:t>Other Collections</w:t>
            </w:r>
            <w:r w:rsidR="00162091">
              <w:rPr>
                <w:color w:val="000000"/>
              </w:rPr>
              <w:tab/>
              <w:t>15</w:t>
            </w:r>
          </w:hyperlink>
          <w:r w:rsidR="00162091">
            <w:fldChar w:fldCharType="end"/>
          </w:r>
        </w:p>
      </w:sdtContent>
    </w:sdt>
    <w:p w14:paraId="3C2FC9E6" w14:textId="77777777" w:rsidR="00B34DCE" w:rsidRDefault="00B34DCE">
      <w:pPr>
        <w:pStyle w:val="Heading1"/>
        <w:rPr>
          <w:rFonts w:ascii="Trebuchet MS" w:eastAsia="Trebuchet MS" w:hAnsi="Trebuchet MS" w:cs="Trebuchet MS"/>
        </w:rPr>
      </w:pPr>
    </w:p>
    <w:p w14:paraId="10614ED4" w14:textId="77777777" w:rsidR="00B34DCE" w:rsidRDefault="00B34DCE">
      <w:pPr>
        <w:pStyle w:val="Heading1"/>
        <w:rPr>
          <w:rFonts w:ascii="Trebuchet MS" w:eastAsia="Trebuchet MS" w:hAnsi="Trebuchet MS" w:cs="Trebuchet MS"/>
        </w:rPr>
      </w:pPr>
    </w:p>
    <w:p w14:paraId="0019DF6E" w14:textId="77777777" w:rsidR="00B34DCE" w:rsidRDefault="00162091">
      <w:r>
        <w:t xml:space="preserve">  </w:t>
      </w:r>
    </w:p>
    <w:p w14:paraId="7B9D2C37" w14:textId="77777777" w:rsidR="00B34DCE" w:rsidRDefault="00B34DCE"/>
    <w:p w14:paraId="57B62F18" w14:textId="77777777" w:rsidR="00B34DCE" w:rsidRDefault="00B34DCE"/>
    <w:p w14:paraId="03398F9A" w14:textId="77777777" w:rsidR="00B34DCE" w:rsidRDefault="00B34DCE"/>
    <w:p w14:paraId="5246BF4A" w14:textId="77777777" w:rsidR="00B34DCE" w:rsidRDefault="00162091">
      <w:pPr>
        <w:pStyle w:val="Heading1"/>
        <w:rPr>
          <w:rFonts w:ascii="Trebuchet MS" w:eastAsia="Trebuchet MS" w:hAnsi="Trebuchet MS" w:cs="Trebuchet MS"/>
        </w:rPr>
      </w:pPr>
      <w:r>
        <w:rPr>
          <w:rFonts w:ascii="Trebuchet MS" w:eastAsia="Trebuchet MS" w:hAnsi="Trebuchet MS" w:cs="Trebuchet MS"/>
        </w:rPr>
        <w:lastRenderedPageBreak/>
        <w:t>Introduction</w:t>
      </w:r>
    </w:p>
    <w:p w14:paraId="7F256A80" w14:textId="1A13E91C" w:rsidR="00B34DCE" w:rsidRDefault="00162091">
      <w:pPr>
        <w:rPr>
          <w:rFonts w:ascii="Trebuchet MS" w:eastAsia="Trebuchet MS" w:hAnsi="Trebuchet MS" w:cs="Trebuchet MS"/>
        </w:rPr>
      </w:pPr>
      <w:r>
        <w:rPr>
          <w:rFonts w:ascii="Trebuchet MS" w:eastAsia="Trebuchet MS" w:hAnsi="Trebuchet MS" w:cs="Trebuchet MS"/>
        </w:rPr>
        <w:t>The Economic Botany Collection (EBC) at Kew is the successor to Kew’s Museum of Economic Botany, which opened in September 1847. Today it contains about 100,000 raw materials and products (henceforth referred to in this document as “objects”) either derived from plants or meant for plant use (</w:t>
      </w:r>
      <w:r w:rsidR="007D4C66">
        <w:rPr>
          <w:rFonts w:ascii="Trebuchet MS" w:eastAsia="Trebuchet MS" w:hAnsi="Trebuchet MS" w:cs="Trebuchet MS"/>
        </w:rPr>
        <w:t xml:space="preserve">for example, </w:t>
      </w:r>
      <w:r>
        <w:rPr>
          <w:rFonts w:ascii="Trebuchet MS" w:eastAsia="Trebuchet MS" w:hAnsi="Trebuchet MS" w:cs="Trebuchet MS"/>
        </w:rPr>
        <w:t xml:space="preserve">tea leaves and teapots). </w:t>
      </w:r>
    </w:p>
    <w:p w14:paraId="5973A191" w14:textId="77777777" w:rsidR="00B34DCE" w:rsidRDefault="00B34DCE">
      <w:pPr>
        <w:rPr>
          <w:rFonts w:ascii="Trebuchet MS" w:eastAsia="Trebuchet MS" w:hAnsi="Trebuchet MS" w:cs="Trebuchet MS"/>
        </w:rPr>
      </w:pPr>
    </w:p>
    <w:p w14:paraId="440A1543" w14:textId="77777777" w:rsidR="00B34DCE" w:rsidRDefault="00162091">
      <w:pPr>
        <w:rPr>
          <w:rFonts w:ascii="Trebuchet MS" w:eastAsia="Trebuchet MS" w:hAnsi="Trebuchet MS" w:cs="Trebuchet MS"/>
        </w:rPr>
      </w:pPr>
      <w:r>
        <w:rPr>
          <w:rFonts w:ascii="Trebuchet MS" w:eastAsia="Trebuchet MS" w:hAnsi="Trebuchet MS" w:cs="Trebuchet MS"/>
        </w:rPr>
        <w:t>Over the last two decades the EBC has formed the basis of many research projects and public engagement activities. Many outcomes from this research can be found in Kew’s Research Repository (</w:t>
      </w:r>
      <w:hyperlink r:id="rId13">
        <w:r>
          <w:rPr>
            <w:rFonts w:ascii="Trebuchet MS" w:eastAsia="Trebuchet MS" w:hAnsi="Trebuchet MS" w:cs="Trebuchet MS"/>
            <w:color w:val="1155CC"/>
            <w:u w:val="single"/>
          </w:rPr>
          <w:t>https://kew.iro.bl.uk/</w:t>
        </w:r>
      </w:hyperlink>
      <w:r>
        <w:rPr>
          <w:rFonts w:ascii="Trebuchet MS" w:eastAsia="Trebuchet MS" w:hAnsi="Trebuchet MS" w:cs="Trebuchet MS"/>
        </w:rPr>
        <w:t xml:space="preserve">), and listed at </w:t>
      </w:r>
      <w:hyperlink r:id="rId14">
        <w:dir w:val="ltr">
          <w:r>
            <w:rPr>
              <w:rFonts w:ascii="Trebuchet MS" w:eastAsia="Trebuchet MS" w:hAnsi="Trebuchet MS" w:cs="Trebuchet MS"/>
              <w:color w:val="1155CC"/>
              <w:u w:val="single"/>
            </w:rPr>
            <w:t>Economic Botany Collection</w:t>
          </w:r>
          <w:r>
            <w:rPr>
              <w:rFonts w:ascii="Trebuchet MS" w:eastAsia="Trebuchet MS" w:hAnsi="Trebuchet MS" w:cs="Trebuchet MS"/>
              <w:color w:val="1155CC"/>
              <w:u w:val="single"/>
            </w:rPr>
            <w:t xml:space="preserve">‬ - </w:t>
          </w:r>
          <w:dir w:val="ltr">
            <w:r>
              <w:rPr>
                <w:rFonts w:ascii="Trebuchet MS" w:eastAsia="Trebuchet MS" w:hAnsi="Trebuchet MS" w:cs="Trebuchet MS"/>
                <w:color w:val="1155CC"/>
                <w:u w:val="single"/>
              </w:rPr>
              <w:t>Google Scholar</w:t>
            </w:r>
            <w:r>
              <w:rPr>
                <w:rFonts w:ascii="Trebuchet MS" w:eastAsia="Trebuchet MS" w:hAnsi="Trebuchet MS" w:cs="Trebuchet MS"/>
                <w:color w:val="1155CC"/>
                <w:u w:val="single"/>
              </w:rPr>
              <w:t>‬</w:t>
            </w:r>
            <w:r w:rsidR="00B95564">
              <w:t>‬</w:t>
            </w:r>
            <w:r w:rsidR="00B95564">
              <w:t>‬</w:t>
            </w:r>
            <w:r w:rsidR="006C3389">
              <w:t>‬</w:t>
            </w:r>
            <w:r w:rsidR="006C3389">
              <w:t>‬</w:t>
            </w:r>
          </w:dir>
        </w:dir>
      </w:hyperlink>
      <w:r>
        <w:rPr>
          <w:rFonts w:ascii="Trebuchet MS" w:eastAsia="Trebuchet MS" w:hAnsi="Trebuchet MS" w:cs="Trebuchet MS"/>
        </w:rPr>
        <w:t xml:space="preserve">: </w:t>
      </w:r>
      <w:r>
        <w:rPr>
          <w:rFonts w:ascii="Trebuchet MS" w:eastAsia="Trebuchet MS" w:hAnsi="Trebuchet MS" w:cs="Trebuchet MS"/>
          <w:highlight w:val="green"/>
        </w:rPr>
        <w:t xml:space="preserve">   </w:t>
      </w:r>
      <w:r>
        <w:rPr>
          <w:rFonts w:ascii="Trebuchet MS" w:eastAsia="Trebuchet MS" w:hAnsi="Trebuchet MS" w:cs="Trebuchet MS"/>
        </w:rPr>
        <w:t xml:space="preserve">However, it is still the case that most EBC objects have not been the subject of detailed research since they arrived at Kew. </w:t>
      </w:r>
    </w:p>
    <w:p w14:paraId="51DE8028" w14:textId="77777777" w:rsidR="00B34DCE" w:rsidRDefault="00B34DCE">
      <w:pPr>
        <w:rPr>
          <w:rFonts w:ascii="Trebuchet MS" w:eastAsia="Trebuchet MS" w:hAnsi="Trebuchet MS" w:cs="Trebuchet MS"/>
        </w:rPr>
      </w:pPr>
    </w:p>
    <w:p w14:paraId="5FE7700C" w14:textId="1453C249" w:rsidR="00B34DCE" w:rsidRDefault="00162091">
      <w:pPr>
        <w:rPr>
          <w:rFonts w:ascii="Trebuchet MS" w:eastAsia="Trebuchet MS" w:hAnsi="Trebuchet MS" w:cs="Trebuchet MS"/>
        </w:rPr>
      </w:pPr>
      <w:r>
        <w:rPr>
          <w:rFonts w:ascii="Trebuchet MS" w:eastAsia="Trebuchet MS" w:hAnsi="Trebuchet MS" w:cs="Trebuchet MS"/>
        </w:rPr>
        <w:t xml:space="preserve">This guide sets out how to recover objects’ former contexts of </w:t>
      </w:r>
      <w:r>
        <w:rPr>
          <w:rFonts w:ascii="Trebuchet MS" w:eastAsia="Trebuchet MS" w:hAnsi="Trebuchet MS" w:cs="Trebuchet MS"/>
          <w:i/>
        </w:rPr>
        <w:t>production, use, collection, arrival, and display</w:t>
      </w:r>
      <w:r>
        <w:rPr>
          <w:rFonts w:ascii="Trebuchet MS" w:eastAsia="Trebuchet MS" w:hAnsi="Trebuchet MS" w:cs="Trebuchet MS"/>
        </w:rPr>
        <w:t xml:space="preserve"> at Kew. It is organised in the order of intended use: how to find objects, and how to download their associated data, followed by a series of steps to enable the researcher to recover further core data. The section ‘</w:t>
      </w:r>
      <w:r>
        <w:rPr>
          <w:rFonts w:ascii="Trebuchet MS" w:eastAsia="Trebuchet MS" w:hAnsi="Trebuchet MS" w:cs="Trebuchet MS"/>
          <w:i/>
        </w:rPr>
        <w:t>Further research resources’</w:t>
      </w:r>
      <w:r>
        <w:rPr>
          <w:rFonts w:ascii="Trebuchet MS" w:eastAsia="Trebuchet MS" w:hAnsi="Trebuchet MS" w:cs="Trebuchet MS"/>
        </w:rPr>
        <w:t xml:space="preserve"> then takes you into the plethora of archival, library and online resources essential for in-depth research.</w:t>
      </w:r>
    </w:p>
    <w:p w14:paraId="4CC25D51" w14:textId="77777777" w:rsidR="00B34DCE" w:rsidRDefault="00B34DCE">
      <w:pPr>
        <w:rPr>
          <w:rFonts w:ascii="Trebuchet MS" w:eastAsia="Trebuchet MS" w:hAnsi="Trebuchet MS" w:cs="Trebuchet MS"/>
        </w:rPr>
      </w:pPr>
    </w:p>
    <w:p w14:paraId="5782C7EA" w14:textId="680FEFBD" w:rsidR="00B34DCE" w:rsidRDefault="00162091">
      <w:pPr>
        <w:rPr>
          <w:rFonts w:ascii="Trebuchet MS" w:eastAsia="Trebuchet MS" w:hAnsi="Trebuchet MS" w:cs="Trebuchet MS"/>
        </w:rPr>
      </w:pPr>
      <w:r>
        <w:rPr>
          <w:rFonts w:ascii="Trebuchet MS" w:eastAsia="Trebuchet MS" w:hAnsi="Trebuchet MS" w:cs="Trebuchet MS"/>
        </w:rPr>
        <w:t xml:space="preserve">Where necessary, this guide should be used in conjunction with </w:t>
      </w:r>
      <w:r>
        <w:rPr>
          <w:rFonts w:ascii="Trebuchet MS" w:eastAsia="Trebuchet MS" w:hAnsi="Trebuchet MS" w:cs="Trebuchet MS"/>
          <w:i/>
        </w:rPr>
        <w:t>Economic Botany Collection: Introduction for Staff, Volunteers, and Interns</w:t>
      </w:r>
      <w:r>
        <w:rPr>
          <w:rFonts w:ascii="Trebuchet MS" w:eastAsia="Trebuchet MS" w:hAnsi="Trebuchet MS" w:cs="Trebuchet MS"/>
        </w:rPr>
        <w:t>, which explains the physical arrangement of the collection</w:t>
      </w:r>
      <w:r w:rsidR="007D4C66">
        <w:rPr>
          <w:rFonts w:ascii="Trebuchet MS" w:eastAsia="Trebuchet MS" w:hAnsi="Trebuchet MS" w:cs="Trebuchet MS"/>
        </w:rPr>
        <w:t xml:space="preserve"> ―</w:t>
      </w:r>
      <w:r>
        <w:rPr>
          <w:rFonts w:ascii="Trebuchet MS" w:eastAsia="Trebuchet MS" w:hAnsi="Trebuchet MS" w:cs="Trebuchet MS"/>
        </w:rPr>
        <w:t xml:space="preserve"> chiefly by </w:t>
      </w:r>
      <w:r w:rsidR="007D4C66">
        <w:rPr>
          <w:rFonts w:ascii="Trebuchet MS" w:eastAsia="Trebuchet MS" w:hAnsi="Trebuchet MS" w:cs="Trebuchet MS"/>
        </w:rPr>
        <w:t>L</w:t>
      </w:r>
      <w:r>
        <w:rPr>
          <w:rFonts w:ascii="Trebuchet MS" w:eastAsia="Trebuchet MS" w:hAnsi="Trebuchet MS" w:cs="Trebuchet MS"/>
        </w:rPr>
        <w:t xml:space="preserve">atin name with a few exceptions being large collections acquired recently. </w:t>
      </w:r>
      <w:r w:rsidR="007D4C66">
        <w:rPr>
          <w:rFonts w:ascii="Trebuchet MS" w:eastAsia="Trebuchet MS" w:hAnsi="Trebuchet MS" w:cs="Trebuchet MS"/>
        </w:rPr>
        <w:t xml:space="preserve">That </w:t>
      </w:r>
      <w:r>
        <w:rPr>
          <w:rFonts w:ascii="Trebuchet MS" w:eastAsia="Trebuchet MS" w:hAnsi="Trebuchet MS" w:cs="Trebuchet MS"/>
        </w:rPr>
        <w:t xml:space="preserve">document, along with this guide can be accessed on the Society for Ethnobotany’s webpage by following this path: </w:t>
      </w:r>
      <w:hyperlink r:id="rId15">
        <w:r>
          <w:rPr>
            <w:rFonts w:ascii="Trebuchet MS" w:eastAsia="Trebuchet MS" w:hAnsi="Trebuchet MS" w:cs="Trebuchet MS"/>
            <w:color w:val="1155CC"/>
            <w:u w:val="single"/>
          </w:rPr>
          <w:t>https://ethnobotany.org/</w:t>
        </w:r>
      </w:hyperlink>
      <w:r>
        <w:rPr>
          <w:rFonts w:ascii="Trebuchet MS" w:eastAsia="Trebuchet MS" w:hAnsi="Trebuchet MS" w:cs="Trebuchet MS"/>
        </w:rPr>
        <w:t xml:space="preserve"> &gt; Education &amp; Outreach &gt; Biocultural Collections (</w:t>
      </w:r>
      <w:hyperlink r:id="rId16">
        <w:r>
          <w:rPr>
            <w:rFonts w:ascii="Trebuchet MS" w:eastAsia="Trebuchet MS" w:hAnsi="Trebuchet MS" w:cs="Trebuchet MS"/>
            <w:color w:val="1155CC"/>
            <w:u w:val="single"/>
          </w:rPr>
          <w:t>http://ceeb.econbot.org/</w:t>
        </w:r>
      </w:hyperlink>
      <w:r>
        <w:rPr>
          <w:rFonts w:ascii="Trebuchet MS" w:eastAsia="Trebuchet MS" w:hAnsi="Trebuchet MS" w:cs="Trebuchet MS"/>
        </w:rPr>
        <w:t>).</w:t>
      </w:r>
    </w:p>
    <w:p w14:paraId="4F3C2D87" w14:textId="77777777" w:rsidR="00B34DCE" w:rsidRDefault="00B34DCE">
      <w:pPr>
        <w:rPr>
          <w:rFonts w:ascii="Trebuchet MS" w:eastAsia="Trebuchet MS" w:hAnsi="Trebuchet MS" w:cs="Trebuchet MS"/>
          <w:highlight w:val="green"/>
        </w:rPr>
      </w:pPr>
    </w:p>
    <w:p w14:paraId="52AB85DC" w14:textId="16311126" w:rsidR="00B34DCE" w:rsidRDefault="00162091">
      <w:pPr>
        <w:rPr>
          <w:rFonts w:ascii="Trebuchet MS" w:eastAsia="Trebuchet MS" w:hAnsi="Trebuchet MS" w:cs="Trebuchet MS"/>
        </w:rPr>
      </w:pPr>
      <w:r>
        <w:rPr>
          <w:rFonts w:ascii="Trebuchet MS" w:eastAsia="Trebuchet MS" w:hAnsi="Trebuchet MS" w:cs="Trebuchet MS"/>
        </w:rPr>
        <w:t>To access Kew’s collection</w:t>
      </w:r>
      <w:r w:rsidR="007D4C66">
        <w:rPr>
          <w:rFonts w:ascii="Trebuchet MS" w:eastAsia="Trebuchet MS" w:hAnsi="Trebuchet MS" w:cs="Trebuchet MS"/>
        </w:rPr>
        <w:t xml:space="preserve"> in person</w:t>
      </w:r>
      <w:r>
        <w:rPr>
          <w:rFonts w:ascii="Trebuchet MS" w:eastAsia="Trebuchet MS" w:hAnsi="Trebuchet MS" w:cs="Trebuchet MS"/>
        </w:rPr>
        <w:t xml:space="preserve">, please contact </w:t>
      </w:r>
      <w:hyperlink r:id="rId17">
        <w:r>
          <w:rPr>
            <w:rFonts w:ascii="Trebuchet MS" w:eastAsia="Trebuchet MS" w:hAnsi="Trebuchet MS" w:cs="Trebuchet MS"/>
            <w:color w:val="1155CC"/>
            <w:u w:val="single"/>
          </w:rPr>
          <w:t>ecbot@kew.org</w:t>
        </w:r>
      </w:hyperlink>
      <w:r>
        <w:rPr>
          <w:rFonts w:ascii="Trebuchet MS" w:eastAsia="Trebuchet MS" w:hAnsi="Trebuchet MS" w:cs="Trebuchet MS"/>
        </w:rPr>
        <w:t>.</w:t>
      </w:r>
    </w:p>
    <w:p w14:paraId="193B1F64" w14:textId="77777777" w:rsidR="00B34DCE" w:rsidRDefault="00B34DCE">
      <w:pPr>
        <w:rPr>
          <w:rFonts w:ascii="Trebuchet MS" w:eastAsia="Trebuchet MS" w:hAnsi="Trebuchet MS" w:cs="Trebuchet MS"/>
        </w:rPr>
      </w:pPr>
    </w:p>
    <w:p w14:paraId="0C300A56" w14:textId="60D1894E" w:rsidR="00B34DCE" w:rsidRDefault="00162091">
      <w:pPr>
        <w:rPr>
          <w:rFonts w:ascii="Trebuchet MS" w:eastAsia="Trebuchet MS" w:hAnsi="Trebuchet MS" w:cs="Trebuchet MS"/>
        </w:rPr>
      </w:pPr>
      <w:r>
        <w:rPr>
          <w:rFonts w:ascii="Trebuchet MS" w:eastAsia="Trebuchet MS" w:hAnsi="Trebuchet MS" w:cs="Trebuchet MS"/>
        </w:rPr>
        <w:t>Note that the Kew Museum first opened in 1847. For eighteenth-century collections, such as those of Hans Sloane and Joseph Banks, most holdings are at the Natural History Museum, not Kew</w:t>
      </w:r>
      <w:r w:rsidR="00C34127">
        <w:rPr>
          <w:rFonts w:ascii="Trebuchet MS" w:eastAsia="Trebuchet MS" w:hAnsi="Trebuchet MS" w:cs="Trebuchet MS"/>
        </w:rPr>
        <w:t>.</w:t>
      </w:r>
    </w:p>
    <w:p w14:paraId="2A0931E7" w14:textId="77777777" w:rsidR="00B34DCE" w:rsidRDefault="00162091">
      <w:pPr>
        <w:pStyle w:val="Heading2"/>
        <w:rPr>
          <w:rFonts w:ascii="Trebuchet MS" w:eastAsia="Trebuchet MS" w:hAnsi="Trebuchet MS" w:cs="Trebuchet MS"/>
        </w:rPr>
      </w:pPr>
      <w:bookmarkStart w:id="7" w:name="_heading=h.hvthtcdghwr3" w:colFirst="0" w:colLast="0"/>
      <w:bookmarkEnd w:id="7"/>
      <w:r>
        <w:rPr>
          <w:rFonts w:ascii="Trebuchet MS" w:eastAsia="Trebuchet MS" w:hAnsi="Trebuchet MS" w:cs="Trebuchet MS"/>
        </w:rPr>
        <w:t>Essential reading</w:t>
      </w:r>
    </w:p>
    <w:p w14:paraId="3DCC2849" w14:textId="77777777" w:rsidR="00B34DCE" w:rsidRDefault="00162091">
      <w:pPr>
        <w:rPr>
          <w:rFonts w:ascii="Trebuchet MS" w:eastAsia="Trebuchet MS" w:hAnsi="Trebuchet MS" w:cs="Trebuchet MS"/>
        </w:rPr>
      </w:pPr>
      <w:r>
        <w:rPr>
          <w:rFonts w:ascii="Trebuchet MS" w:eastAsia="Trebuchet MS" w:hAnsi="Trebuchet MS" w:cs="Trebuchet MS"/>
        </w:rPr>
        <w:t xml:space="preserve">Cornish, Caroline. 2013. </w:t>
      </w:r>
      <w:r>
        <w:rPr>
          <w:rFonts w:ascii="Trebuchet MS" w:eastAsia="Trebuchet MS" w:hAnsi="Trebuchet MS" w:cs="Trebuchet MS"/>
          <w:i/>
        </w:rPr>
        <w:t>Curating Science in an Age of Empire: Kew’s Museum of Economic Botany</w:t>
      </w:r>
      <w:r>
        <w:rPr>
          <w:rFonts w:ascii="Trebuchet MS" w:eastAsia="Trebuchet MS" w:hAnsi="Trebuchet MS" w:cs="Trebuchet MS"/>
        </w:rPr>
        <w:t xml:space="preserve">. PhD thesis, Royal Holloway, University of London. This and Caroline’s other work can be downloaded from </w:t>
      </w:r>
      <w:hyperlink r:id="rId18">
        <w:r>
          <w:rPr>
            <w:rFonts w:ascii="Trebuchet MS" w:eastAsia="Trebuchet MS" w:hAnsi="Trebuchet MS" w:cs="Trebuchet MS"/>
            <w:color w:val="1155CC"/>
            <w:u w:val="single"/>
          </w:rPr>
          <w:t>https://pure.royalholloway.ac.uk/portal/en/persons/caroline-cornish(a3c9179f-3367-4d10-920b-7f7919a39e03)/publications.html</w:t>
        </w:r>
      </w:hyperlink>
    </w:p>
    <w:p w14:paraId="5C32494A" w14:textId="77777777" w:rsidR="00B34DCE" w:rsidRDefault="00B34DCE">
      <w:pPr>
        <w:rPr>
          <w:rFonts w:ascii="Trebuchet MS" w:eastAsia="Trebuchet MS" w:hAnsi="Trebuchet MS" w:cs="Trebuchet MS"/>
        </w:rPr>
      </w:pPr>
    </w:p>
    <w:p w14:paraId="103294BF" w14:textId="77777777" w:rsidR="00B34DCE" w:rsidRDefault="00162091">
      <w:pPr>
        <w:rPr>
          <w:rFonts w:ascii="Trebuchet MS" w:eastAsia="Trebuchet MS" w:hAnsi="Trebuchet MS" w:cs="Trebuchet MS"/>
        </w:rPr>
      </w:pPr>
      <w:r>
        <w:rPr>
          <w:rFonts w:ascii="Trebuchet MS" w:eastAsia="Trebuchet MS" w:hAnsi="Trebuchet MS" w:cs="Trebuchet MS"/>
        </w:rPr>
        <w:t xml:space="preserve">Desmond, Ray. 2007. </w:t>
      </w:r>
      <w:r>
        <w:rPr>
          <w:rFonts w:ascii="Trebuchet MS" w:eastAsia="Trebuchet MS" w:hAnsi="Trebuchet MS" w:cs="Trebuchet MS"/>
          <w:i/>
        </w:rPr>
        <w:t>The history of the Royal Botanic Gardens, Kew</w:t>
      </w:r>
      <w:r>
        <w:rPr>
          <w:rFonts w:ascii="Trebuchet MS" w:eastAsia="Trebuchet MS" w:hAnsi="Trebuchet MS" w:cs="Trebuchet MS"/>
        </w:rPr>
        <w:t xml:space="preserve">. Free download: </w:t>
      </w:r>
      <w:hyperlink r:id="rId19">
        <w:r>
          <w:rPr>
            <w:rFonts w:ascii="Trebuchet MS" w:eastAsia="Trebuchet MS" w:hAnsi="Trebuchet MS" w:cs="Trebuchet MS"/>
            <w:color w:val="1155CC"/>
            <w:u w:val="single"/>
          </w:rPr>
          <w:t>https://kew.iro.bl.uk/concern/books/4315ed47-42ad-4cb8-ba46-f65cd209af8e</w:t>
        </w:r>
      </w:hyperlink>
    </w:p>
    <w:p w14:paraId="7F811656" w14:textId="77777777" w:rsidR="00B34DCE" w:rsidRDefault="00B34DCE">
      <w:pPr>
        <w:rPr>
          <w:rFonts w:ascii="Trebuchet MS" w:eastAsia="Trebuchet MS" w:hAnsi="Trebuchet MS" w:cs="Trebuchet MS"/>
        </w:rPr>
      </w:pPr>
    </w:p>
    <w:p w14:paraId="1642CEDD" w14:textId="77777777" w:rsidR="00B34DCE" w:rsidRDefault="00162091">
      <w:pPr>
        <w:rPr>
          <w:rFonts w:ascii="Trebuchet MS" w:eastAsia="Trebuchet MS" w:hAnsi="Trebuchet MS" w:cs="Trebuchet MS"/>
        </w:rPr>
      </w:pPr>
      <w:r>
        <w:rPr>
          <w:rFonts w:ascii="Trebuchet MS" w:eastAsia="Trebuchet MS" w:hAnsi="Trebuchet MS" w:cs="Trebuchet MS"/>
        </w:rPr>
        <w:t xml:space="preserve">Driver, Felix; Nesbitt, Mark; Cornish, Caroline. 2021. </w:t>
      </w:r>
      <w:r>
        <w:rPr>
          <w:rFonts w:ascii="Trebuchet MS" w:eastAsia="Trebuchet MS" w:hAnsi="Trebuchet MS" w:cs="Trebuchet MS"/>
          <w:i/>
        </w:rPr>
        <w:t>Mobile Museums: Collections in circulation</w:t>
      </w:r>
      <w:r>
        <w:rPr>
          <w:rFonts w:ascii="Trebuchet MS" w:eastAsia="Trebuchet MS" w:hAnsi="Trebuchet MS" w:cs="Trebuchet MS"/>
        </w:rPr>
        <w:t>.</w:t>
      </w:r>
    </w:p>
    <w:p w14:paraId="1C06C43C" w14:textId="77777777" w:rsidR="00B34DCE" w:rsidRDefault="00162091">
      <w:pPr>
        <w:rPr>
          <w:rFonts w:ascii="Trebuchet MS" w:eastAsia="Trebuchet MS" w:hAnsi="Trebuchet MS" w:cs="Trebuchet MS"/>
        </w:rPr>
      </w:pPr>
      <w:r>
        <w:rPr>
          <w:rFonts w:ascii="Trebuchet MS" w:eastAsia="Trebuchet MS" w:hAnsi="Trebuchet MS" w:cs="Trebuchet MS"/>
        </w:rPr>
        <w:t xml:space="preserve">UCL Press. Free download from: </w:t>
      </w:r>
      <w:hyperlink r:id="rId20">
        <w:r>
          <w:rPr>
            <w:rFonts w:ascii="Trebuchet MS" w:eastAsia="Trebuchet MS" w:hAnsi="Trebuchet MS" w:cs="Trebuchet MS"/>
            <w:color w:val="1155CC"/>
            <w:u w:val="single"/>
          </w:rPr>
          <w:t>https://www.uclpress.co.uk/products/141630</w:t>
        </w:r>
      </w:hyperlink>
    </w:p>
    <w:p w14:paraId="4AA3045E" w14:textId="77777777" w:rsidR="00B34DCE" w:rsidRDefault="00B34DCE">
      <w:pPr>
        <w:rPr>
          <w:rFonts w:ascii="Trebuchet MS" w:eastAsia="Trebuchet MS" w:hAnsi="Trebuchet MS" w:cs="Trebuchet MS"/>
        </w:rPr>
      </w:pPr>
    </w:p>
    <w:p w14:paraId="6AEB6A6E" w14:textId="77777777" w:rsidR="00B34DCE" w:rsidRDefault="00162091">
      <w:pPr>
        <w:rPr>
          <w:rFonts w:ascii="Trebuchet MS" w:eastAsia="Trebuchet MS" w:hAnsi="Trebuchet MS" w:cs="Trebuchet MS"/>
        </w:rPr>
      </w:pPr>
      <w:r>
        <w:rPr>
          <w:rFonts w:ascii="Trebuchet MS" w:eastAsia="Trebuchet MS" w:hAnsi="Trebuchet MS" w:cs="Trebuchet MS"/>
        </w:rPr>
        <w:t xml:space="preserve">Salick, </w:t>
      </w:r>
      <w:proofErr w:type="gramStart"/>
      <w:r>
        <w:rPr>
          <w:rFonts w:ascii="Trebuchet MS" w:eastAsia="Trebuchet MS" w:hAnsi="Trebuchet MS" w:cs="Trebuchet MS"/>
        </w:rPr>
        <w:t>J,.</w:t>
      </w:r>
      <w:proofErr w:type="gramEnd"/>
      <w:r>
        <w:rPr>
          <w:rFonts w:ascii="Trebuchet MS" w:eastAsia="Trebuchet MS" w:hAnsi="Trebuchet MS" w:cs="Trebuchet MS"/>
        </w:rPr>
        <w:t xml:space="preserve"> Konchar, K. and Nesbitt, M. (eds) 2014.</w:t>
      </w:r>
      <w:r>
        <w:rPr>
          <w:rFonts w:ascii="Trebuchet MS" w:eastAsia="Trebuchet MS" w:hAnsi="Trebuchet MS" w:cs="Trebuchet MS"/>
          <w:i/>
        </w:rPr>
        <w:t>Curating Biocultural Collections: a Handbook.</w:t>
      </w:r>
      <w:r>
        <w:rPr>
          <w:rFonts w:ascii="Trebuchet MS" w:eastAsia="Trebuchet MS" w:hAnsi="Trebuchet MS" w:cs="Trebuchet MS"/>
        </w:rPr>
        <w:t xml:space="preserve"> Kew: Royal Botanic Gardens, Kew. </w:t>
      </w:r>
      <w:hyperlink r:id="rId21">
        <w:r>
          <w:rPr>
            <w:rFonts w:ascii="Trebuchet MS" w:eastAsia="Trebuchet MS" w:hAnsi="Trebuchet MS" w:cs="Trebuchet MS"/>
            <w:color w:val="1155CC"/>
            <w:u w:val="single"/>
          </w:rPr>
          <w:t>https://kew.iro.bl.uk/concern/books/19d40fd7-edd4-4ea5-b178-9b42baf52859</w:t>
        </w:r>
      </w:hyperlink>
    </w:p>
    <w:p w14:paraId="645EE775" w14:textId="77777777" w:rsidR="00B34DCE" w:rsidRDefault="00B34DCE">
      <w:pPr>
        <w:rPr>
          <w:rFonts w:ascii="Trebuchet MS" w:eastAsia="Trebuchet MS" w:hAnsi="Trebuchet MS" w:cs="Trebuchet MS"/>
        </w:rPr>
      </w:pPr>
    </w:p>
    <w:p w14:paraId="340DC8FB" w14:textId="77777777" w:rsidR="00B34DCE" w:rsidRDefault="00162091">
      <w:pPr>
        <w:pStyle w:val="Heading2"/>
        <w:spacing w:after="60"/>
        <w:rPr>
          <w:rFonts w:ascii="Trebuchet MS" w:eastAsia="Trebuchet MS" w:hAnsi="Trebuchet MS" w:cs="Trebuchet MS"/>
        </w:rPr>
      </w:pPr>
      <w:r>
        <w:rPr>
          <w:rFonts w:ascii="Trebuchet MS" w:eastAsia="Trebuchet MS" w:hAnsi="Trebuchet MS" w:cs="Trebuchet MS"/>
        </w:rPr>
        <w:lastRenderedPageBreak/>
        <w:t>Access to electronic resources</w:t>
      </w:r>
    </w:p>
    <w:p w14:paraId="0FE414FC" w14:textId="77777777" w:rsidR="00B34DCE" w:rsidRDefault="00162091">
      <w:pPr>
        <w:spacing w:after="120"/>
        <w:rPr>
          <w:rFonts w:ascii="Trebuchet MS" w:eastAsia="Trebuchet MS" w:hAnsi="Trebuchet MS" w:cs="Trebuchet MS"/>
        </w:rPr>
      </w:pPr>
      <w:r>
        <w:rPr>
          <w:rFonts w:ascii="Trebuchet MS" w:eastAsia="Trebuchet MS" w:hAnsi="Trebuchet MS" w:cs="Trebuchet MS"/>
        </w:rPr>
        <w:t>Availability is indicated thus:</w:t>
      </w:r>
    </w:p>
    <w:p w14:paraId="3C05CC2F" w14:textId="77777777" w:rsidR="00B34DCE" w:rsidRDefault="00162091">
      <w:pPr>
        <w:spacing w:after="60"/>
        <w:ind w:left="720"/>
        <w:rPr>
          <w:rFonts w:ascii="Trebuchet MS" w:eastAsia="Trebuchet MS" w:hAnsi="Trebuchet MS" w:cs="Trebuchet MS"/>
        </w:rPr>
      </w:pPr>
      <w:r>
        <w:rPr>
          <w:rFonts w:ascii="Trebuchet MS" w:eastAsia="Trebuchet MS" w:hAnsi="Trebuchet MS" w:cs="Trebuchet MS"/>
        </w:rPr>
        <w:t>No annotation = freely available</w:t>
      </w:r>
    </w:p>
    <w:p w14:paraId="4576E93C" w14:textId="77777777" w:rsidR="00B34DCE" w:rsidRDefault="00162091">
      <w:pPr>
        <w:spacing w:after="60"/>
        <w:ind w:left="720"/>
        <w:rPr>
          <w:rFonts w:ascii="Trebuchet MS" w:eastAsia="Trebuchet MS" w:hAnsi="Trebuchet MS" w:cs="Trebuchet MS"/>
        </w:rPr>
      </w:pPr>
      <w:proofErr w:type="gramStart"/>
      <w:r>
        <w:rPr>
          <w:rFonts w:ascii="Trebuchet MS" w:eastAsia="Trebuchet MS" w:hAnsi="Trebuchet MS" w:cs="Trebuchet MS"/>
        </w:rPr>
        <w:t>Plus</w:t>
      </w:r>
      <w:proofErr w:type="gramEnd"/>
      <w:r>
        <w:rPr>
          <w:rFonts w:ascii="Trebuchet MS" w:eastAsia="Trebuchet MS" w:hAnsi="Trebuchet MS" w:cs="Trebuchet MS"/>
        </w:rPr>
        <w:t xml:space="preserve"> sign (</w:t>
      </w:r>
      <w:r>
        <w:rPr>
          <w:rFonts w:ascii="Trebuchet MS" w:eastAsia="Trebuchet MS" w:hAnsi="Trebuchet MS" w:cs="Trebuchet MS"/>
          <w:vertAlign w:val="superscript"/>
        </w:rPr>
        <w:t>+</w:t>
      </w:r>
      <w:r>
        <w:rPr>
          <w:rFonts w:ascii="Trebuchet MS" w:eastAsia="Trebuchet MS" w:hAnsi="Trebuchet MS" w:cs="Trebuchet MS"/>
        </w:rPr>
        <w:t>) = on Kew’s computer network</w:t>
      </w:r>
    </w:p>
    <w:p w14:paraId="7DDE8B8B" w14:textId="77777777" w:rsidR="00B34DCE" w:rsidRDefault="00162091">
      <w:pPr>
        <w:ind w:left="720"/>
        <w:rPr>
          <w:rFonts w:ascii="Trebuchet MS" w:eastAsia="Trebuchet MS" w:hAnsi="Trebuchet MS" w:cs="Trebuchet MS"/>
        </w:rPr>
      </w:pPr>
      <w:r>
        <w:rPr>
          <w:rFonts w:ascii="Trebuchet MS" w:eastAsia="Trebuchet MS" w:hAnsi="Trebuchet MS" w:cs="Trebuchet MS"/>
        </w:rPr>
        <w:t xml:space="preserve">Asterisk (*) = via subscription. Most subscription websites are available to members of university libraries and at the British Library. A very convenient route to remote access is by membership of the library at the Wellcome Collection: </w:t>
      </w:r>
      <w:hyperlink r:id="rId22">
        <w:r>
          <w:rPr>
            <w:rFonts w:ascii="Trebuchet MS" w:eastAsia="Trebuchet MS" w:hAnsi="Trebuchet MS" w:cs="Trebuchet MS"/>
            <w:color w:val="1155CC"/>
            <w:u w:val="single"/>
          </w:rPr>
          <w:t>https://wellcomecollection.org/pages/YDaP2BMAACUAT7DS</w:t>
        </w:r>
      </w:hyperlink>
    </w:p>
    <w:p w14:paraId="5D9C5126" w14:textId="77777777" w:rsidR="00B34DCE" w:rsidRDefault="00162091">
      <w:pPr>
        <w:pStyle w:val="Heading2"/>
        <w:rPr>
          <w:rFonts w:ascii="Trebuchet MS" w:eastAsia="Trebuchet MS" w:hAnsi="Trebuchet MS" w:cs="Trebuchet MS"/>
        </w:rPr>
      </w:pPr>
      <w:r>
        <w:rPr>
          <w:rFonts w:ascii="Trebuchet MS" w:eastAsia="Trebuchet MS" w:hAnsi="Trebuchet MS" w:cs="Trebuchet MS"/>
        </w:rPr>
        <w:t xml:space="preserve">EBC data organisation </w:t>
      </w:r>
    </w:p>
    <w:p w14:paraId="50E2102C" w14:textId="0EBC1208" w:rsidR="00B34DCE" w:rsidRDefault="00162091">
      <w:pPr>
        <w:rPr>
          <w:rFonts w:ascii="Trebuchet MS" w:eastAsia="Trebuchet MS" w:hAnsi="Trebuchet MS" w:cs="Trebuchet MS"/>
        </w:rPr>
      </w:pPr>
      <w:r>
        <w:rPr>
          <w:rFonts w:ascii="Trebuchet MS" w:eastAsia="Trebuchet MS" w:hAnsi="Trebuchet MS" w:cs="Trebuchet MS"/>
        </w:rPr>
        <w:t xml:space="preserve">The EBC was databased in the late 1980s, as part of a move to transfer the contents of the Kew Museum to the new collection store in the </w:t>
      </w:r>
      <w:r w:rsidR="00946098">
        <w:rPr>
          <w:rFonts w:ascii="Trebuchet MS" w:eastAsia="Trebuchet MS" w:hAnsi="Trebuchet MS" w:cs="Trebuchet MS"/>
        </w:rPr>
        <w:t xml:space="preserve">Sir </w:t>
      </w:r>
      <w:r>
        <w:rPr>
          <w:rFonts w:ascii="Trebuchet MS" w:eastAsia="Trebuchet MS" w:hAnsi="Trebuchet MS" w:cs="Trebuchet MS"/>
        </w:rPr>
        <w:t xml:space="preserve">Joseph Banks Building next to the Herbarium. </w:t>
      </w:r>
      <w:r w:rsidRPr="008628DB">
        <w:rPr>
          <w:rFonts w:ascii="Trebuchet MS" w:eastAsia="Trebuchet MS" w:hAnsi="Trebuchet MS" w:cs="Trebuchet MS"/>
          <w:iCs/>
        </w:rPr>
        <w:t>In general,</w:t>
      </w:r>
      <w:r>
        <w:rPr>
          <w:rFonts w:ascii="Trebuchet MS" w:eastAsia="Trebuchet MS" w:hAnsi="Trebuchet MS" w:cs="Trebuchet MS"/>
        </w:rPr>
        <w:t xml:space="preserve"> </w:t>
      </w:r>
      <w:r>
        <w:rPr>
          <w:rFonts w:ascii="Trebuchet MS" w:eastAsia="Trebuchet MS" w:hAnsi="Trebuchet MS" w:cs="Trebuchet MS"/>
          <w:i/>
        </w:rPr>
        <w:t>the database only includes information found with the object</w:t>
      </w:r>
      <w:r>
        <w:rPr>
          <w:rFonts w:ascii="Trebuchet MS" w:eastAsia="Trebuchet MS" w:hAnsi="Trebuchet MS" w:cs="Trebuchet MS"/>
        </w:rPr>
        <w:t xml:space="preserve">; no attempt was made at the time of transfer to cross reference objects to the Museum Entry Books (accession registers), nor to add in further information. The </w:t>
      </w:r>
      <w:r w:rsidRPr="00051AE7">
        <w:rPr>
          <w:rFonts w:ascii="Trebuchet MS" w:eastAsia="Trebuchet MS" w:hAnsi="Trebuchet MS" w:cs="Trebuchet MS"/>
          <w:iCs/>
        </w:rPr>
        <w:t>main purpose</w:t>
      </w:r>
      <w:r>
        <w:rPr>
          <w:rFonts w:ascii="Trebuchet MS" w:eastAsia="Trebuchet MS" w:hAnsi="Trebuchet MS" w:cs="Trebuchet MS"/>
        </w:rPr>
        <w:t xml:space="preserve"> of the database is to act as a finding aid for the collection (like a library catalogue) and to preview collection data associated with that object. The database is </w:t>
      </w:r>
      <w:r>
        <w:rPr>
          <w:rFonts w:ascii="Trebuchet MS" w:eastAsia="Trebuchet MS" w:hAnsi="Trebuchet MS" w:cs="Trebuchet MS"/>
          <w:i/>
        </w:rPr>
        <w:t xml:space="preserve">not </w:t>
      </w:r>
      <w:r>
        <w:rPr>
          <w:rFonts w:ascii="Trebuchet MS" w:eastAsia="Trebuchet MS" w:hAnsi="Trebuchet MS" w:cs="Trebuchet MS"/>
        </w:rPr>
        <w:t>intended as a general information source about plants</w:t>
      </w:r>
      <w:r w:rsidR="00946098">
        <w:rPr>
          <w:rFonts w:ascii="Trebuchet MS" w:eastAsia="Trebuchet MS" w:hAnsi="Trebuchet MS" w:cs="Trebuchet MS"/>
        </w:rPr>
        <w:t xml:space="preserve"> or</w:t>
      </w:r>
      <w:r w:rsidR="008628DB">
        <w:rPr>
          <w:rFonts w:ascii="Trebuchet MS" w:eastAsia="Trebuchet MS" w:hAnsi="Trebuchet MS" w:cs="Trebuchet MS"/>
        </w:rPr>
        <w:t xml:space="preserve"> </w:t>
      </w:r>
      <w:r>
        <w:rPr>
          <w:rFonts w:ascii="Trebuchet MS" w:eastAsia="Trebuchet MS" w:hAnsi="Trebuchet MS" w:cs="Trebuchet MS"/>
        </w:rPr>
        <w:t>ethnobotanical uses, nor as a complete source of information on objects.</w:t>
      </w:r>
      <w:r>
        <w:t xml:space="preserve"> </w:t>
      </w:r>
      <w:r>
        <w:rPr>
          <w:rFonts w:ascii="Trebuchet MS" w:eastAsia="Trebuchet MS" w:hAnsi="Trebuchet MS" w:cs="Trebuchet MS"/>
        </w:rPr>
        <w:t xml:space="preserve">Though work over the past 20 years </w:t>
      </w:r>
      <w:r w:rsidR="00946098">
        <w:rPr>
          <w:rFonts w:ascii="Trebuchet MS" w:eastAsia="Trebuchet MS" w:hAnsi="Trebuchet MS" w:cs="Trebuchet MS"/>
        </w:rPr>
        <w:t xml:space="preserve">has </w:t>
      </w:r>
      <w:r>
        <w:rPr>
          <w:rFonts w:ascii="Trebuchet MS" w:eastAsia="Trebuchet MS" w:hAnsi="Trebuchet MS" w:cs="Trebuchet MS"/>
        </w:rPr>
        <w:t>illuminated portions of the collection, substantial further research is required to understand the full context of EBC objects.</w:t>
      </w:r>
    </w:p>
    <w:p w14:paraId="0B933B02" w14:textId="77777777" w:rsidR="00B34DCE" w:rsidRDefault="00B34DCE">
      <w:pPr>
        <w:rPr>
          <w:rFonts w:ascii="Trebuchet MS" w:eastAsia="Trebuchet MS" w:hAnsi="Trebuchet MS" w:cs="Trebuchet MS"/>
        </w:rPr>
      </w:pPr>
    </w:p>
    <w:p w14:paraId="2A4B7918" w14:textId="5C8308B2" w:rsidR="00B34DCE" w:rsidRDefault="00946098">
      <w:pPr>
        <w:rPr>
          <w:rFonts w:ascii="Trebuchet MS" w:eastAsia="Trebuchet MS" w:hAnsi="Trebuchet MS" w:cs="Trebuchet MS"/>
        </w:rPr>
      </w:pPr>
      <w:r>
        <w:rPr>
          <w:rFonts w:ascii="Trebuchet MS" w:eastAsia="Trebuchet MS" w:hAnsi="Trebuchet MS" w:cs="Trebuchet MS"/>
        </w:rPr>
        <w:t>Like</w:t>
      </w:r>
      <w:r w:rsidR="00162091">
        <w:rPr>
          <w:rFonts w:ascii="Trebuchet MS" w:eastAsia="Trebuchet MS" w:hAnsi="Trebuchet MS" w:cs="Trebuchet MS"/>
        </w:rPr>
        <w:t xml:space="preserve"> Kew’s herbarium database, the EBC database is centred </w:t>
      </w:r>
      <w:r w:rsidR="00920B02">
        <w:rPr>
          <w:rFonts w:ascii="Trebuchet MS" w:eastAsia="Trebuchet MS" w:hAnsi="Trebuchet MS" w:cs="Trebuchet MS"/>
        </w:rPr>
        <w:t>on</w:t>
      </w:r>
      <w:r w:rsidR="00162091">
        <w:rPr>
          <w:rFonts w:ascii="Trebuchet MS" w:eastAsia="Trebuchet MS" w:hAnsi="Trebuchet MS" w:cs="Trebuchet MS"/>
        </w:rPr>
        <w:t xml:space="preserve"> botanical nomenclature.  Note that the genus and species given in the databases may be the current accepted botanical name or may be a superseded name (synonym). Plant names are not updated in the EBC. If a search using an accepted name does not work, try a synonym. Synonyms can be found using </w:t>
      </w:r>
      <w:hyperlink r:id="rId23">
        <w:r w:rsidR="00162091">
          <w:rPr>
            <w:rFonts w:ascii="Trebuchet MS" w:eastAsia="Trebuchet MS" w:hAnsi="Trebuchet MS" w:cs="Trebuchet MS"/>
          </w:rPr>
          <w:t>Plants of the World Online</w:t>
        </w:r>
      </w:hyperlink>
      <w:r w:rsidR="00162091">
        <w:rPr>
          <w:rFonts w:ascii="Trebuchet MS" w:eastAsia="Trebuchet MS" w:hAnsi="Trebuchet MS" w:cs="Trebuchet MS"/>
        </w:rPr>
        <w:t>.</w:t>
      </w:r>
    </w:p>
    <w:p w14:paraId="2C715E7E" w14:textId="77777777" w:rsidR="00B34DCE" w:rsidRDefault="00B34DCE">
      <w:pPr>
        <w:rPr>
          <w:rFonts w:ascii="Trebuchet MS" w:eastAsia="Trebuchet MS" w:hAnsi="Trebuchet MS" w:cs="Trebuchet MS"/>
        </w:rPr>
      </w:pPr>
    </w:p>
    <w:p w14:paraId="1442DA46" w14:textId="5F86843D" w:rsidR="00B34DCE" w:rsidRDefault="00162091">
      <w:pPr>
        <w:spacing w:after="120"/>
        <w:rPr>
          <w:rFonts w:ascii="Trebuchet MS" w:eastAsia="Trebuchet MS" w:hAnsi="Trebuchet MS" w:cs="Trebuchet MS"/>
        </w:rPr>
      </w:pPr>
      <w:r>
        <w:rPr>
          <w:rFonts w:ascii="Trebuchet MS" w:eastAsia="Trebuchet MS" w:hAnsi="Trebuchet MS" w:cs="Trebuchet MS"/>
        </w:rPr>
        <w:t xml:space="preserve">Information </w:t>
      </w:r>
      <w:r w:rsidR="00BC72F2">
        <w:rPr>
          <w:rFonts w:ascii="Trebuchet MS" w:eastAsia="Trebuchet MS" w:hAnsi="Trebuchet MS" w:cs="Trebuchet MS"/>
        </w:rPr>
        <w:t>searchable</w:t>
      </w:r>
      <w:r>
        <w:rPr>
          <w:rFonts w:ascii="Trebuchet MS" w:eastAsia="Trebuchet MS" w:hAnsi="Trebuchet MS" w:cs="Trebuchet MS"/>
        </w:rPr>
        <w:t xml:space="preserve"> in the EBC database includes:</w:t>
      </w:r>
    </w:p>
    <w:p w14:paraId="63BC6261" w14:textId="77777777" w:rsidR="00B34DCE" w:rsidRDefault="00162091">
      <w:pPr>
        <w:numPr>
          <w:ilvl w:val="0"/>
          <w:numId w:val="6"/>
        </w:numPr>
        <w:pBdr>
          <w:top w:val="nil"/>
          <w:left w:val="nil"/>
          <w:bottom w:val="nil"/>
          <w:right w:val="nil"/>
          <w:between w:val="nil"/>
        </w:pBdr>
        <w:rPr>
          <w:rFonts w:ascii="Trebuchet MS" w:eastAsia="Trebuchet MS" w:hAnsi="Trebuchet MS" w:cs="Trebuchet MS"/>
          <w:color w:val="000000"/>
        </w:rPr>
      </w:pPr>
      <w:r>
        <w:rPr>
          <w:rFonts w:ascii="Trebuchet MS" w:eastAsia="Trebuchet MS" w:hAnsi="Trebuchet MS" w:cs="Trebuchet MS"/>
          <w:color w:val="000000"/>
        </w:rPr>
        <w:t>Family name (Brummitt system)</w:t>
      </w:r>
    </w:p>
    <w:p w14:paraId="4D1710DC" w14:textId="77777777" w:rsidR="00B34DCE" w:rsidRDefault="00162091">
      <w:pPr>
        <w:numPr>
          <w:ilvl w:val="0"/>
          <w:numId w:val="6"/>
        </w:numPr>
        <w:pBdr>
          <w:top w:val="nil"/>
          <w:left w:val="nil"/>
          <w:bottom w:val="nil"/>
          <w:right w:val="nil"/>
          <w:between w:val="nil"/>
        </w:pBdr>
        <w:rPr>
          <w:rFonts w:ascii="Trebuchet MS" w:eastAsia="Trebuchet MS" w:hAnsi="Trebuchet MS" w:cs="Trebuchet MS"/>
          <w:color w:val="000000"/>
        </w:rPr>
      </w:pPr>
      <w:r>
        <w:rPr>
          <w:rFonts w:ascii="Trebuchet MS" w:eastAsia="Trebuchet MS" w:hAnsi="Trebuchet MS" w:cs="Trebuchet MS"/>
          <w:color w:val="000000"/>
        </w:rPr>
        <w:t>Genus and species (not necessarily current accepted names)</w:t>
      </w:r>
    </w:p>
    <w:p w14:paraId="08EE97CD" w14:textId="77777777" w:rsidR="00B34DCE" w:rsidRDefault="00162091">
      <w:pPr>
        <w:numPr>
          <w:ilvl w:val="0"/>
          <w:numId w:val="6"/>
        </w:numPr>
        <w:pBdr>
          <w:top w:val="nil"/>
          <w:left w:val="nil"/>
          <w:bottom w:val="nil"/>
          <w:right w:val="nil"/>
          <w:between w:val="nil"/>
        </w:pBdr>
        <w:rPr>
          <w:rFonts w:ascii="Trebuchet MS" w:eastAsia="Trebuchet MS" w:hAnsi="Trebuchet MS" w:cs="Trebuchet MS"/>
          <w:color w:val="000000"/>
        </w:rPr>
      </w:pPr>
      <w:r>
        <w:rPr>
          <w:rFonts w:ascii="Trebuchet MS" w:eastAsia="Trebuchet MS" w:hAnsi="Trebuchet MS" w:cs="Trebuchet MS"/>
          <w:color w:val="000000"/>
        </w:rPr>
        <w:t xml:space="preserve">Entry Book Number – crucial link to museum accession registers </w:t>
      </w:r>
    </w:p>
    <w:p w14:paraId="444238B6" w14:textId="77777777" w:rsidR="00B34DCE" w:rsidRDefault="00162091">
      <w:pPr>
        <w:numPr>
          <w:ilvl w:val="0"/>
          <w:numId w:val="6"/>
        </w:numPr>
        <w:pBdr>
          <w:top w:val="nil"/>
          <w:left w:val="nil"/>
          <w:bottom w:val="nil"/>
          <w:right w:val="nil"/>
          <w:between w:val="nil"/>
        </w:pBdr>
        <w:rPr>
          <w:rFonts w:ascii="Trebuchet MS" w:eastAsia="Trebuchet MS" w:hAnsi="Trebuchet MS" w:cs="Trebuchet MS"/>
          <w:color w:val="000000"/>
        </w:rPr>
      </w:pPr>
      <w:r>
        <w:rPr>
          <w:rFonts w:ascii="Trebuchet MS" w:eastAsia="Trebuchet MS" w:hAnsi="Trebuchet MS" w:cs="Trebuchet MS"/>
          <w:color w:val="000000"/>
        </w:rPr>
        <w:t>Collector and/or donor</w:t>
      </w:r>
    </w:p>
    <w:p w14:paraId="3B868286" w14:textId="77777777" w:rsidR="00B34DCE" w:rsidRDefault="00162091">
      <w:pPr>
        <w:numPr>
          <w:ilvl w:val="0"/>
          <w:numId w:val="6"/>
        </w:numPr>
        <w:pBdr>
          <w:top w:val="nil"/>
          <w:left w:val="nil"/>
          <w:bottom w:val="nil"/>
          <w:right w:val="nil"/>
          <w:between w:val="nil"/>
        </w:pBdr>
        <w:rPr>
          <w:rFonts w:ascii="Trebuchet MS" w:eastAsia="Trebuchet MS" w:hAnsi="Trebuchet MS" w:cs="Trebuchet MS"/>
          <w:color w:val="000000"/>
        </w:rPr>
      </w:pPr>
      <w:r>
        <w:rPr>
          <w:rFonts w:ascii="Trebuchet MS" w:eastAsia="Trebuchet MS" w:hAnsi="Trebuchet MS" w:cs="Trebuchet MS"/>
          <w:color w:val="000000"/>
        </w:rPr>
        <w:t>Collection and/or donation date</w:t>
      </w:r>
    </w:p>
    <w:p w14:paraId="324A1171" w14:textId="77777777" w:rsidR="00B34DCE" w:rsidRDefault="00162091">
      <w:pPr>
        <w:pStyle w:val="Heading1"/>
        <w:rPr>
          <w:rFonts w:ascii="Trebuchet MS" w:eastAsia="Trebuchet MS" w:hAnsi="Trebuchet MS" w:cs="Trebuchet MS"/>
        </w:rPr>
      </w:pPr>
      <w:r>
        <w:rPr>
          <w:rFonts w:ascii="Trebuchet MS" w:eastAsia="Trebuchet MS" w:hAnsi="Trebuchet MS" w:cs="Trebuchet MS"/>
        </w:rPr>
        <w:t>Searching the EBC</w:t>
      </w:r>
    </w:p>
    <w:p w14:paraId="5E8BEFD2" w14:textId="77777777" w:rsidR="00B34DCE" w:rsidRDefault="00162091">
      <w:pPr>
        <w:rPr>
          <w:rFonts w:ascii="Trebuchet MS" w:eastAsia="Trebuchet MS" w:hAnsi="Trebuchet MS" w:cs="Trebuchet MS"/>
        </w:rPr>
      </w:pPr>
      <w:r>
        <w:rPr>
          <w:rFonts w:ascii="Trebuchet MS" w:eastAsia="Trebuchet MS" w:hAnsi="Trebuchet MS" w:cs="Trebuchet MS"/>
        </w:rPr>
        <w:t>Currently there are three means available to search the EBC:</w:t>
      </w:r>
    </w:p>
    <w:p w14:paraId="397C27FA" w14:textId="77777777" w:rsidR="00B34DCE" w:rsidRDefault="00B34DCE">
      <w:pPr>
        <w:rPr>
          <w:rFonts w:ascii="Trebuchet MS" w:eastAsia="Trebuchet MS" w:hAnsi="Trebuchet MS" w:cs="Trebuchet MS"/>
        </w:rPr>
      </w:pPr>
    </w:p>
    <w:p w14:paraId="6B166FBE" w14:textId="77777777" w:rsidR="00B34DCE" w:rsidRDefault="00162091">
      <w:pPr>
        <w:numPr>
          <w:ilvl w:val="0"/>
          <w:numId w:val="3"/>
        </w:numPr>
        <w:spacing w:after="120"/>
        <w:ind w:left="357" w:hanging="357"/>
      </w:pPr>
      <w:r>
        <w:rPr>
          <w:rFonts w:ascii="Trebuchet MS" w:eastAsia="Trebuchet MS" w:hAnsi="Trebuchet MS" w:cs="Trebuchet MS"/>
          <w:b/>
        </w:rPr>
        <w:t>Web catalogue</w:t>
      </w:r>
      <w:r>
        <w:rPr>
          <w:rFonts w:ascii="Trebuchet MS" w:eastAsia="Trebuchet MS" w:hAnsi="Trebuchet MS" w:cs="Trebuchet MS"/>
        </w:rPr>
        <w:t xml:space="preserve"> </w:t>
      </w:r>
      <w:hyperlink r:id="rId24">
        <w:r>
          <w:rPr>
            <w:rFonts w:ascii="Trebuchet MS" w:eastAsia="Trebuchet MS" w:hAnsi="Trebuchet MS" w:cs="Trebuchet MS"/>
            <w:color w:val="1155CC"/>
            <w:u w:val="single"/>
          </w:rPr>
          <w:t>https://ecbot.science.kew.org/</w:t>
        </w:r>
      </w:hyperlink>
      <w:r>
        <w:rPr>
          <w:rFonts w:ascii="Trebuchet MS" w:eastAsia="Trebuchet MS" w:hAnsi="Trebuchet MS" w:cs="Trebuchet MS"/>
        </w:rPr>
        <w:br/>
        <w:t>This gives a static view consisting of collection data and photos (of some objects) c. 2020 and does not include subsequent additions and updates. It is a crude interface that does not cope well with multi-word searches. It has no download facility. It works well for simple searches, e.g.:</w:t>
      </w:r>
      <w:r>
        <w:rPr>
          <w:rFonts w:ascii="Trebuchet MS" w:eastAsia="Trebuchet MS" w:hAnsi="Trebuchet MS" w:cs="Trebuchet MS"/>
        </w:rPr>
        <w:br/>
        <w:t>- collector surname or institution name</w:t>
      </w:r>
      <w:r>
        <w:rPr>
          <w:rFonts w:ascii="Trebuchet MS" w:eastAsia="Trebuchet MS" w:hAnsi="Trebuchet MS" w:cs="Trebuchet MS"/>
        </w:rPr>
        <w:br/>
        <w:t>- family (Brummitt system)</w:t>
      </w:r>
      <w:r>
        <w:rPr>
          <w:rFonts w:ascii="Trebuchet MS" w:eastAsia="Trebuchet MS" w:hAnsi="Trebuchet MS" w:cs="Trebuchet MS"/>
        </w:rPr>
        <w:br/>
        <w:t>- genus and species</w:t>
      </w:r>
      <w:r>
        <w:rPr>
          <w:rFonts w:ascii="Trebuchet MS" w:eastAsia="Trebuchet MS" w:hAnsi="Trebuchet MS" w:cs="Trebuchet MS"/>
        </w:rPr>
        <w:br/>
      </w:r>
      <w:r>
        <w:rPr>
          <w:rFonts w:ascii="Trebuchet MS" w:eastAsia="Trebuchet MS" w:hAnsi="Trebuchet MS" w:cs="Trebuchet MS"/>
        </w:rPr>
        <w:lastRenderedPageBreak/>
        <w:t>- country</w:t>
      </w:r>
      <w:r>
        <w:rPr>
          <w:rFonts w:ascii="Trebuchet MS" w:eastAsia="Trebuchet MS" w:hAnsi="Trebuchet MS" w:cs="Trebuchet MS"/>
        </w:rPr>
        <w:br/>
        <w:t>- TDWG use</w:t>
      </w:r>
      <w:r>
        <w:rPr>
          <w:rFonts w:ascii="Trebuchet MS" w:eastAsia="Trebuchet MS" w:hAnsi="Trebuchet MS" w:cs="Trebuchet MS"/>
          <w:vertAlign w:val="superscript"/>
        </w:rPr>
        <w:footnoteReference w:id="1"/>
      </w:r>
      <w:r>
        <w:rPr>
          <w:rFonts w:ascii="Trebuchet MS" w:eastAsia="Trebuchet MS" w:hAnsi="Trebuchet MS" w:cs="Trebuchet MS"/>
        </w:rPr>
        <w:br/>
        <w:t xml:space="preserve">- catalogue </w:t>
      </w:r>
      <w:proofErr w:type="gramStart"/>
      <w:r>
        <w:rPr>
          <w:rFonts w:ascii="Trebuchet MS" w:eastAsia="Trebuchet MS" w:hAnsi="Trebuchet MS" w:cs="Trebuchet MS"/>
        </w:rPr>
        <w:t>number</w:t>
      </w:r>
      <w:proofErr w:type="gramEnd"/>
    </w:p>
    <w:p w14:paraId="56C9C8A1" w14:textId="77777777" w:rsidR="00B34DCE" w:rsidRDefault="00162091">
      <w:pPr>
        <w:ind w:left="360"/>
        <w:rPr>
          <w:rFonts w:ascii="Trebuchet MS" w:eastAsia="Trebuchet MS" w:hAnsi="Trebuchet MS" w:cs="Trebuchet MS"/>
        </w:rPr>
      </w:pPr>
      <w:r>
        <w:rPr>
          <w:rFonts w:ascii="Trebuchet MS" w:eastAsia="Trebuchet MS" w:hAnsi="Trebuchet MS" w:cs="Trebuchet MS"/>
        </w:rPr>
        <w:t>The “Exclude Woods?” checkbox is broken, but the “Specimens with images” checkbox works.</w:t>
      </w:r>
      <w:r>
        <w:rPr>
          <w:rFonts w:ascii="Trebuchet MS" w:eastAsia="Trebuchet MS" w:hAnsi="Trebuchet MS" w:cs="Trebuchet MS"/>
        </w:rPr>
        <w:br/>
      </w:r>
    </w:p>
    <w:p w14:paraId="1622A507" w14:textId="77777777" w:rsidR="00B34DCE" w:rsidRDefault="00162091">
      <w:pPr>
        <w:numPr>
          <w:ilvl w:val="0"/>
          <w:numId w:val="11"/>
        </w:numPr>
        <w:ind w:left="360"/>
      </w:pPr>
      <w:r>
        <w:rPr>
          <w:rFonts w:ascii="Trebuchet MS" w:eastAsia="Trebuchet MS" w:hAnsi="Trebuchet MS" w:cs="Trebuchet MS"/>
          <w:b/>
        </w:rPr>
        <w:t>“Catching the Rain” Excel download</w:t>
      </w:r>
      <w:r>
        <w:rPr>
          <w:rFonts w:ascii="Trebuchet MS" w:eastAsia="Trebuchet MS" w:hAnsi="Trebuchet MS" w:cs="Trebuchet MS"/>
        </w:rPr>
        <w:t xml:space="preserve"> </w:t>
      </w:r>
      <w:hyperlink r:id="rId25">
        <w:r>
          <w:rPr>
            <w:rFonts w:ascii="Trebuchet MS" w:eastAsia="Trebuchet MS" w:hAnsi="Trebuchet MS" w:cs="Trebuchet MS"/>
            <w:color w:val="1155CC"/>
            <w:u w:val="single"/>
          </w:rPr>
          <w:t>http://catchingtherain.com/ecbot</w:t>
        </w:r>
      </w:hyperlink>
      <w:r>
        <w:rPr>
          <w:rFonts w:ascii="Trebuchet MS" w:eastAsia="Trebuchet MS" w:hAnsi="Trebuchet MS" w:cs="Trebuchet MS"/>
        </w:rPr>
        <w:br/>
        <w:t>This is a static download of collection data c. 2018. Its importance is that it enables download of collection data in Excel format, important for larger studies. Note that data field recognition is inconsistent and that downloads will need manual checking for consistency.</w:t>
      </w:r>
      <w:r>
        <w:rPr>
          <w:rFonts w:ascii="Trebuchet MS" w:eastAsia="Trebuchet MS" w:hAnsi="Trebuchet MS" w:cs="Trebuchet MS"/>
        </w:rPr>
        <w:br/>
      </w:r>
    </w:p>
    <w:p w14:paraId="4A21BD88" w14:textId="77777777" w:rsidR="00B34DCE" w:rsidRDefault="00162091">
      <w:pPr>
        <w:numPr>
          <w:ilvl w:val="0"/>
          <w:numId w:val="11"/>
        </w:numPr>
        <w:ind w:left="360"/>
      </w:pPr>
      <w:proofErr w:type="spellStart"/>
      <w:r>
        <w:rPr>
          <w:rFonts w:ascii="Trebuchet MS" w:eastAsia="Trebuchet MS" w:hAnsi="Trebuchet MS" w:cs="Trebuchet MS"/>
          <w:b/>
        </w:rPr>
        <w:t>Ecbot</w:t>
      </w:r>
      <w:proofErr w:type="spellEnd"/>
      <w:r>
        <w:rPr>
          <w:rFonts w:ascii="Trebuchet MS" w:eastAsia="Trebuchet MS" w:hAnsi="Trebuchet MS" w:cs="Trebuchet MS"/>
          <w:b/>
        </w:rPr>
        <w:t xml:space="preserve"> Management Database</w:t>
      </w:r>
      <w:r>
        <w:rPr>
          <w:rFonts w:ascii="Trebuchet MS" w:eastAsia="Trebuchet MS" w:hAnsi="Trebuchet MS" w:cs="Trebuchet MS"/>
        </w:rPr>
        <w:t xml:space="preserve"> Available on Kew computers only</w:t>
      </w:r>
      <w:r>
        <w:rPr>
          <w:rFonts w:ascii="Trebuchet MS" w:eastAsia="Trebuchet MS" w:hAnsi="Trebuchet MS" w:cs="Trebuchet MS"/>
        </w:rPr>
        <w:br/>
        <w:t xml:space="preserve">This is the only up-to-date record of the collection. It does not give access to images. Please see the </w:t>
      </w:r>
      <w:r>
        <w:rPr>
          <w:rFonts w:ascii="Trebuchet MS" w:eastAsia="Trebuchet MS" w:hAnsi="Trebuchet MS" w:cs="Trebuchet MS"/>
          <w:i/>
        </w:rPr>
        <w:t>Economic Botany Collection: Introduction for Staff, Volunteers, and Interns</w:t>
      </w:r>
      <w:r>
        <w:rPr>
          <w:rFonts w:ascii="Trebuchet MS" w:eastAsia="Trebuchet MS" w:hAnsi="Trebuchet MS" w:cs="Trebuchet MS"/>
        </w:rPr>
        <w:t xml:space="preserve"> for details of access and use.</w:t>
      </w:r>
    </w:p>
    <w:p w14:paraId="0B70E8E5" w14:textId="77777777" w:rsidR="00B34DCE" w:rsidRDefault="00B34DCE">
      <w:pPr>
        <w:ind w:left="720"/>
        <w:rPr>
          <w:rFonts w:ascii="Trebuchet MS" w:eastAsia="Trebuchet MS" w:hAnsi="Trebuchet MS" w:cs="Trebuchet MS"/>
        </w:rPr>
      </w:pPr>
    </w:p>
    <w:p w14:paraId="05A34E8B" w14:textId="77777777" w:rsidR="00B34DCE" w:rsidRDefault="00162091">
      <w:pPr>
        <w:rPr>
          <w:rFonts w:ascii="Trebuchet MS" w:eastAsia="Trebuchet MS" w:hAnsi="Trebuchet MS" w:cs="Trebuchet MS"/>
        </w:rPr>
      </w:pPr>
      <w:r>
        <w:rPr>
          <w:rFonts w:ascii="Trebuchet MS" w:eastAsia="Trebuchet MS" w:hAnsi="Trebuchet MS" w:cs="Trebuchet MS"/>
        </w:rPr>
        <w:t>For a comprehensive search all three databases should be used, with both narrow and broad search terms. Diminishing returns will demonstrate when searching is complete.</w:t>
      </w:r>
    </w:p>
    <w:p w14:paraId="6508EA8F" w14:textId="77777777" w:rsidR="00B34DCE" w:rsidRDefault="00B34DCE">
      <w:pPr>
        <w:rPr>
          <w:rFonts w:ascii="Trebuchet MS" w:eastAsia="Trebuchet MS" w:hAnsi="Trebuchet MS" w:cs="Trebuchet MS"/>
        </w:rPr>
      </w:pPr>
    </w:p>
    <w:p w14:paraId="221B5567" w14:textId="6675B892" w:rsidR="00B34DCE" w:rsidRDefault="00162091">
      <w:pPr>
        <w:rPr>
          <w:rFonts w:ascii="Trebuchet MS" w:eastAsia="Trebuchet MS" w:hAnsi="Trebuchet MS" w:cs="Trebuchet MS"/>
        </w:rPr>
      </w:pPr>
      <w:r>
        <w:rPr>
          <w:rFonts w:ascii="Trebuchet MS" w:eastAsia="Trebuchet MS" w:hAnsi="Trebuchet MS" w:cs="Trebuchet MS"/>
        </w:rPr>
        <w:t xml:space="preserve">Example search terms for a common plant such as tea could </w:t>
      </w:r>
      <w:proofErr w:type="gramStart"/>
      <w:r>
        <w:rPr>
          <w:rFonts w:ascii="Trebuchet MS" w:eastAsia="Trebuchet MS" w:hAnsi="Trebuchet MS" w:cs="Trebuchet MS"/>
        </w:rPr>
        <w:t>include:</w:t>
      </w:r>
      <w:proofErr w:type="gramEnd"/>
      <w:r>
        <w:rPr>
          <w:rFonts w:ascii="Trebuchet MS" w:eastAsia="Trebuchet MS" w:hAnsi="Trebuchet MS" w:cs="Trebuchet MS"/>
        </w:rPr>
        <w:t xml:space="preserve"> </w:t>
      </w:r>
      <w:r w:rsidRPr="00C34127">
        <w:rPr>
          <w:rFonts w:ascii="Trebuchet MS" w:eastAsia="Trebuchet MS" w:hAnsi="Trebuchet MS" w:cs="Trebuchet MS"/>
          <w:i/>
          <w:iCs/>
        </w:rPr>
        <w:t>Camellia sinensis</w:t>
      </w:r>
      <w:r>
        <w:rPr>
          <w:rFonts w:ascii="Trebuchet MS" w:eastAsia="Trebuchet MS" w:hAnsi="Trebuchet MS" w:cs="Trebuchet MS"/>
        </w:rPr>
        <w:t xml:space="preserve">, </w:t>
      </w:r>
      <w:r w:rsidRPr="00C34127">
        <w:rPr>
          <w:rFonts w:ascii="Trebuchet MS" w:eastAsia="Trebuchet MS" w:hAnsi="Trebuchet MS" w:cs="Trebuchet MS"/>
          <w:i/>
          <w:iCs/>
        </w:rPr>
        <w:t xml:space="preserve">Camellia </w:t>
      </w:r>
      <w:proofErr w:type="spellStart"/>
      <w:r w:rsidRPr="00C34127">
        <w:rPr>
          <w:rFonts w:ascii="Trebuchet MS" w:eastAsia="Trebuchet MS" w:hAnsi="Trebuchet MS" w:cs="Trebuchet MS"/>
          <w:i/>
          <w:iCs/>
        </w:rPr>
        <w:t>assamica</w:t>
      </w:r>
      <w:proofErr w:type="spellEnd"/>
      <w:r>
        <w:rPr>
          <w:rFonts w:ascii="Trebuchet MS" w:eastAsia="Trebuchet MS" w:hAnsi="Trebuchet MS" w:cs="Trebuchet MS"/>
        </w:rPr>
        <w:t xml:space="preserve">, </w:t>
      </w:r>
      <w:r w:rsidRPr="00C34127">
        <w:rPr>
          <w:rFonts w:ascii="Trebuchet MS" w:eastAsia="Trebuchet MS" w:hAnsi="Trebuchet MS" w:cs="Trebuchet MS"/>
          <w:i/>
          <w:iCs/>
        </w:rPr>
        <w:t>Thea sinensis</w:t>
      </w:r>
      <w:r>
        <w:rPr>
          <w:rFonts w:ascii="Trebuchet MS" w:eastAsia="Trebuchet MS" w:hAnsi="Trebuchet MS" w:cs="Trebuchet MS"/>
        </w:rPr>
        <w:t xml:space="preserve">, </w:t>
      </w:r>
      <w:r w:rsidRPr="00C34127">
        <w:rPr>
          <w:rFonts w:ascii="Trebuchet MS" w:eastAsia="Trebuchet MS" w:hAnsi="Trebuchet MS" w:cs="Trebuchet MS"/>
          <w:i/>
          <w:iCs/>
        </w:rPr>
        <w:t xml:space="preserve">Thea </w:t>
      </w:r>
      <w:r w:rsidR="00946098" w:rsidRPr="00C34127">
        <w:rPr>
          <w:rFonts w:ascii="Trebuchet MS" w:eastAsia="Trebuchet MS" w:hAnsi="Trebuchet MS" w:cs="Trebuchet MS"/>
          <w:i/>
          <w:iCs/>
        </w:rPr>
        <w:t>b</w:t>
      </w:r>
      <w:r w:rsidRPr="00C34127">
        <w:rPr>
          <w:rFonts w:ascii="Trebuchet MS" w:eastAsia="Trebuchet MS" w:hAnsi="Trebuchet MS" w:cs="Trebuchet MS"/>
          <w:i/>
          <w:iCs/>
        </w:rPr>
        <w:t>ohea</w:t>
      </w:r>
      <w:r>
        <w:rPr>
          <w:rFonts w:ascii="Trebuchet MS" w:eastAsia="Trebuchet MS" w:hAnsi="Trebuchet MS" w:cs="Trebuchet MS"/>
        </w:rPr>
        <w:t xml:space="preserve">, </w:t>
      </w:r>
      <w:r w:rsidRPr="00C34127">
        <w:rPr>
          <w:rFonts w:ascii="Trebuchet MS" w:eastAsia="Trebuchet MS" w:hAnsi="Trebuchet MS" w:cs="Trebuchet MS"/>
          <w:i/>
          <w:iCs/>
        </w:rPr>
        <w:t xml:space="preserve">Thea </w:t>
      </w:r>
      <w:proofErr w:type="spellStart"/>
      <w:r w:rsidR="00946098" w:rsidRPr="00C34127">
        <w:rPr>
          <w:rFonts w:ascii="Trebuchet MS" w:eastAsia="Trebuchet MS" w:hAnsi="Trebuchet MS" w:cs="Trebuchet MS"/>
          <w:i/>
          <w:iCs/>
        </w:rPr>
        <w:t>v</w:t>
      </w:r>
      <w:r w:rsidRPr="00C34127">
        <w:rPr>
          <w:rFonts w:ascii="Trebuchet MS" w:eastAsia="Trebuchet MS" w:hAnsi="Trebuchet MS" w:cs="Trebuchet MS"/>
          <w:i/>
          <w:iCs/>
        </w:rPr>
        <w:t>ir</w:t>
      </w:r>
      <w:r w:rsidR="00494CFA">
        <w:rPr>
          <w:rFonts w:ascii="Trebuchet MS" w:eastAsia="Trebuchet MS" w:hAnsi="Trebuchet MS" w:cs="Trebuchet MS"/>
          <w:i/>
          <w:iCs/>
        </w:rPr>
        <w:t>i</w:t>
      </w:r>
      <w:r w:rsidRPr="00C34127">
        <w:rPr>
          <w:rFonts w:ascii="Trebuchet MS" w:eastAsia="Trebuchet MS" w:hAnsi="Trebuchet MS" w:cs="Trebuchet MS"/>
          <w:i/>
          <w:iCs/>
        </w:rPr>
        <w:t>dis</w:t>
      </w:r>
      <w:proofErr w:type="spellEnd"/>
      <w:r>
        <w:rPr>
          <w:rFonts w:ascii="Trebuchet MS" w:eastAsia="Trebuchet MS" w:hAnsi="Trebuchet MS" w:cs="Trebuchet MS"/>
        </w:rPr>
        <w:t xml:space="preserve">, </w:t>
      </w:r>
      <w:r w:rsidRPr="00C34127">
        <w:rPr>
          <w:rFonts w:ascii="Trebuchet MS" w:eastAsia="Trebuchet MS" w:hAnsi="Trebuchet MS" w:cs="Trebuchet MS"/>
          <w:i/>
          <w:iCs/>
        </w:rPr>
        <w:t xml:space="preserve">Thea </w:t>
      </w:r>
      <w:proofErr w:type="spellStart"/>
      <w:r w:rsidRPr="00C34127">
        <w:rPr>
          <w:rFonts w:ascii="Trebuchet MS" w:eastAsia="Trebuchet MS" w:hAnsi="Trebuchet MS" w:cs="Trebuchet MS"/>
          <w:i/>
          <w:iCs/>
        </w:rPr>
        <w:t>assamica</w:t>
      </w:r>
      <w:proofErr w:type="spellEnd"/>
      <w:r>
        <w:rPr>
          <w:rFonts w:ascii="Trebuchet MS" w:eastAsia="Trebuchet MS" w:hAnsi="Trebuchet MS" w:cs="Trebuchet MS"/>
        </w:rPr>
        <w:t xml:space="preserve">, </w:t>
      </w:r>
      <w:r w:rsidRPr="00C34127">
        <w:rPr>
          <w:rFonts w:ascii="Trebuchet MS" w:eastAsia="Trebuchet MS" w:hAnsi="Trebuchet MS" w:cs="Trebuchet MS"/>
          <w:i/>
          <w:iCs/>
        </w:rPr>
        <w:t>Camell</w:t>
      </w:r>
      <w:r w:rsidR="00946098" w:rsidRPr="00C34127">
        <w:rPr>
          <w:rFonts w:ascii="Trebuchet MS" w:eastAsia="Trebuchet MS" w:hAnsi="Trebuchet MS" w:cs="Trebuchet MS"/>
          <w:i/>
          <w:iCs/>
        </w:rPr>
        <w:t>i</w:t>
      </w:r>
      <w:r w:rsidRPr="00C34127">
        <w:rPr>
          <w:rFonts w:ascii="Trebuchet MS" w:eastAsia="Trebuchet MS" w:hAnsi="Trebuchet MS" w:cs="Trebuchet MS"/>
          <w:i/>
          <w:iCs/>
        </w:rPr>
        <w:t>a</w:t>
      </w:r>
      <w:r>
        <w:rPr>
          <w:rFonts w:ascii="Trebuchet MS" w:eastAsia="Trebuchet MS" w:hAnsi="Trebuchet MS" w:cs="Trebuchet MS"/>
        </w:rPr>
        <w:t xml:space="preserve"> sp., tea, </w:t>
      </w:r>
      <w:proofErr w:type="spellStart"/>
      <w:r>
        <w:rPr>
          <w:rFonts w:ascii="Trebuchet MS" w:eastAsia="Trebuchet MS" w:hAnsi="Trebuchet MS" w:cs="Trebuchet MS"/>
        </w:rPr>
        <w:t>teaware</w:t>
      </w:r>
      <w:proofErr w:type="spellEnd"/>
      <w:r>
        <w:rPr>
          <w:rFonts w:ascii="Trebuchet MS" w:eastAsia="Trebuchet MS" w:hAnsi="Trebuchet MS" w:cs="Trebuchet MS"/>
        </w:rPr>
        <w:t xml:space="preserve">, tea ware, tea, </w:t>
      </w:r>
      <w:proofErr w:type="spellStart"/>
      <w:r>
        <w:rPr>
          <w:rFonts w:ascii="Trebuchet MS" w:eastAsia="Trebuchet MS" w:hAnsi="Trebuchet MS" w:cs="Trebuchet MS"/>
        </w:rPr>
        <w:t>te</w:t>
      </w:r>
      <w:proofErr w:type="spellEnd"/>
      <w:r>
        <w:rPr>
          <w:rFonts w:ascii="Trebuchet MS" w:eastAsia="Trebuchet MS" w:hAnsi="Trebuchet MS" w:cs="Trebuchet MS"/>
        </w:rPr>
        <w:t xml:space="preserve">, cha, </w:t>
      </w:r>
      <w:proofErr w:type="spellStart"/>
      <w:r>
        <w:rPr>
          <w:rFonts w:ascii="Trebuchet MS" w:eastAsia="Trebuchet MS" w:hAnsi="Trebuchet MS" w:cs="Trebuchet MS"/>
        </w:rPr>
        <w:t>chaa</w:t>
      </w:r>
      <w:proofErr w:type="spellEnd"/>
      <w:r>
        <w:rPr>
          <w:rFonts w:ascii="Trebuchet MS" w:eastAsia="Trebuchet MS" w:hAnsi="Trebuchet MS" w:cs="Trebuchet MS"/>
        </w:rPr>
        <w:t xml:space="preserve">, etc... </w:t>
      </w:r>
    </w:p>
    <w:p w14:paraId="0DA82803" w14:textId="77777777" w:rsidR="00B34DCE" w:rsidRDefault="00B34DCE">
      <w:pPr>
        <w:rPr>
          <w:rFonts w:ascii="Trebuchet MS" w:eastAsia="Trebuchet MS" w:hAnsi="Trebuchet MS" w:cs="Trebuchet MS"/>
        </w:rPr>
      </w:pPr>
    </w:p>
    <w:p w14:paraId="0713BB88" w14:textId="77777777" w:rsidR="00B34DCE" w:rsidRDefault="00162091">
      <w:pPr>
        <w:pStyle w:val="Heading1"/>
        <w:rPr>
          <w:rFonts w:ascii="Trebuchet MS" w:eastAsia="Trebuchet MS" w:hAnsi="Trebuchet MS" w:cs="Trebuchet MS"/>
        </w:rPr>
      </w:pPr>
      <w:r>
        <w:rPr>
          <w:rFonts w:ascii="Trebuchet MS" w:eastAsia="Trebuchet MS" w:hAnsi="Trebuchet MS" w:cs="Trebuchet MS"/>
        </w:rPr>
        <w:t xml:space="preserve">Key Steps &amp; Research Resources </w:t>
      </w:r>
    </w:p>
    <w:p w14:paraId="1B0E0BFA" w14:textId="77777777" w:rsidR="00B34DCE" w:rsidRDefault="00162091">
      <w:pPr>
        <w:rPr>
          <w:rFonts w:ascii="Trebuchet MS" w:eastAsia="Trebuchet MS" w:hAnsi="Trebuchet MS" w:cs="Trebuchet MS"/>
        </w:rPr>
      </w:pPr>
      <w:r>
        <w:rPr>
          <w:rFonts w:ascii="Trebuchet MS" w:eastAsia="Trebuchet MS" w:hAnsi="Trebuchet MS" w:cs="Trebuchet MS"/>
        </w:rPr>
        <w:t>In many cases it is most efficient to research Kew objects via the channels (e.g., collectors or institutions) by which they arrived at Kew. The first step is therefore to connect objects to their accession record in the Museum Entry Books. This (a) gives the details of the donor and the date of arrival at Kew and (b) shows what else arrived at Kew in that donation.</w:t>
      </w:r>
    </w:p>
    <w:p w14:paraId="04EE38CF" w14:textId="77777777" w:rsidR="00B34DCE" w:rsidRDefault="00B34DCE">
      <w:pPr>
        <w:rPr>
          <w:rFonts w:ascii="Trebuchet MS" w:eastAsia="Trebuchet MS" w:hAnsi="Trebuchet MS" w:cs="Trebuchet MS"/>
        </w:rPr>
      </w:pPr>
    </w:p>
    <w:p w14:paraId="42061F83" w14:textId="77777777" w:rsidR="00B34DCE" w:rsidRDefault="00162091">
      <w:pPr>
        <w:rPr>
          <w:rFonts w:ascii="Trebuchet MS" w:eastAsia="Trebuchet MS" w:hAnsi="Trebuchet MS" w:cs="Trebuchet MS"/>
        </w:rPr>
      </w:pPr>
      <w:r>
        <w:rPr>
          <w:rFonts w:ascii="Trebuchet MS" w:eastAsia="Trebuchet MS" w:hAnsi="Trebuchet MS" w:cs="Trebuchet MS"/>
          <w:b/>
        </w:rPr>
        <w:t>STEP 1 Find out the Entry Book Number (EBN)</w:t>
      </w:r>
      <w:r>
        <w:rPr>
          <w:rFonts w:ascii="Trebuchet MS" w:eastAsia="Trebuchet MS" w:hAnsi="Trebuchet MS" w:cs="Trebuchet MS"/>
        </w:rPr>
        <w:t xml:space="preserve"> of the object, in the format 13.1851, i.e., the 13</w:t>
      </w:r>
      <w:r>
        <w:rPr>
          <w:rFonts w:ascii="Trebuchet MS" w:eastAsia="Trebuchet MS" w:hAnsi="Trebuchet MS" w:cs="Trebuchet MS"/>
          <w:vertAlign w:val="superscript"/>
        </w:rPr>
        <w:t>th</w:t>
      </w:r>
      <w:r>
        <w:rPr>
          <w:rFonts w:ascii="Trebuchet MS" w:eastAsia="Trebuchet MS" w:hAnsi="Trebuchet MS" w:cs="Trebuchet MS"/>
        </w:rPr>
        <w:t xml:space="preserve"> batch of material to arrive in 1851.</w:t>
      </w:r>
    </w:p>
    <w:p w14:paraId="7FF3B4E9" w14:textId="77777777" w:rsidR="00B34DCE" w:rsidRDefault="00B34DCE">
      <w:pPr>
        <w:rPr>
          <w:rFonts w:ascii="Trebuchet MS" w:eastAsia="Trebuchet MS" w:hAnsi="Trebuchet MS" w:cs="Trebuchet MS"/>
        </w:rPr>
      </w:pPr>
    </w:p>
    <w:p w14:paraId="4370440F" w14:textId="77777777" w:rsidR="00B34DCE" w:rsidRDefault="00162091">
      <w:pPr>
        <w:rPr>
          <w:rFonts w:ascii="Trebuchet MS" w:eastAsia="Trebuchet MS" w:hAnsi="Trebuchet MS" w:cs="Trebuchet MS"/>
        </w:rPr>
      </w:pPr>
      <w:r>
        <w:rPr>
          <w:rFonts w:ascii="Trebuchet MS" w:eastAsia="Trebuchet MS" w:hAnsi="Trebuchet MS" w:cs="Trebuchet MS"/>
        </w:rPr>
        <w:t xml:space="preserve">With luck, the EBN will be in the catalogue record. If it is not, use the </w:t>
      </w:r>
      <w:proofErr w:type="gramStart"/>
      <w:r>
        <w:rPr>
          <w:rFonts w:ascii="Trebuchet MS" w:eastAsia="Trebuchet MS" w:hAnsi="Trebuchet MS" w:cs="Trebuchet MS"/>
        </w:rPr>
        <w:t>donor</w:t>
      </w:r>
      <w:proofErr w:type="gramEnd"/>
      <w:r>
        <w:rPr>
          <w:rFonts w:ascii="Trebuchet MS" w:eastAsia="Trebuchet MS" w:hAnsi="Trebuchet MS" w:cs="Trebuchet MS"/>
        </w:rPr>
        <w:t xml:space="preserve"> name or year of donation to locate the accession event in the Excel spreadsheet “Index to donors”. This is available from EBC staff or (for Kew users) in the relevant computer folder (</w:t>
      </w:r>
      <w:r>
        <w:rPr>
          <w:rFonts w:ascii="Trebuchet MS" w:eastAsia="Trebuchet MS" w:hAnsi="Trebuchet MS" w:cs="Trebuchet MS"/>
          <w:i/>
        </w:rPr>
        <w:t>Museum Entry Books</w:t>
      </w:r>
      <w:r>
        <w:rPr>
          <w:rFonts w:ascii="Trebuchet MS" w:eastAsia="Trebuchet MS" w:hAnsi="Trebuchet MS" w:cs="Trebuchet MS"/>
        </w:rPr>
        <w:t>).</w:t>
      </w:r>
    </w:p>
    <w:p w14:paraId="44EFBF34" w14:textId="77777777" w:rsidR="00B34DCE" w:rsidRDefault="00B34DCE">
      <w:pPr>
        <w:rPr>
          <w:rFonts w:ascii="Trebuchet MS" w:eastAsia="Trebuchet MS" w:hAnsi="Trebuchet MS" w:cs="Trebuchet MS"/>
        </w:rPr>
      </w:pPr>
    </w:p>
    <w:p w14:paraId="3C86F9DE" w14:textId="7EE58733" w:rsidR="00B34DCE" w:rsidRDefault="00162091">
      <w:pPr>
        <w:rPr>
          <w:rFonts w:ascii="Trebuchet MS" w:eastAsia="Trebuchet MS" w:hAnsi="Trebuchet MS" w:cs="Trebuchet MS"/>
        </w:rPr>
      </w:pPr>
      <w:r>
        <w:rPr>
          <w:rFonts w:ascii="Trebuchet MS" w:eastAsia="Trebuchet MS" w:hAnsi="Trebuchet MS" w:cs="Trebuchet MS"/>
        </w:rPr>
        <w:t xml:space="preserve">The Museum Entry Books </w:t>
      </w:r>
      <w:r w:rsidR="009A3038">
        <w:rPr>
          <w:rFonts w:ascii="Trebuchet MS" w:eastAsia="Trebuchet MS" w:hAnsi="Trebuchet MS" w:cs="Trebuchet MS"/>
        </w:rPr>
        <w:t xml:space="preserve">to 1924 </w:t>
      </w:r>
      <w:r>
        <w:rPr>
          <w:rFonts w:ascii="Trebuchet MS" w:eastAsia="Trebuchet MS" w:hAnsi="Trebuchet MS" w:cs="Trebuchet MS"/>
        </w:rPr>
        <w:t xml:space="preserve">are </w:t>
      </w:r>
      <w:r w:rsidR="009A3038">
        <w:rPr>
          <w:rFonts w:ascii="Trebuchet MS" w:eastAsia="Trebuchet MS" w:hAnsi="Trebuchet MS" w:cs="Trebuchet MS"/>
        </w:rPr>
        <w:t xml:space="preserve">publicly </w:t>
      </w:r>
      <w:r>
        <w:rPr>
          <w:rFonts w:ascii="Trebuchet MS" w:eastAsia="Trebuchet MS" w:hAnsi="Trebuchet MS" w:cs="Trebuchet MS"/>
        </w:rPr>
        <w:t xml:space="preserve">available at: </w:t>
      </w:r>
      <w:hyperlink r:id="rId26" w:anchor="/titles">
        <w:r>
          <w:rPr>
            <w:rFonts w:ascii="Trebuchet MS" w:eastAsia="Trebuchet MS" w:hAnsi="Trebuchet MS" w:cs="Trebuchet MS"/>
            <w:color w:val="1155CC"/>
            <w:u w:val="single"/>
          </w:rPr>
          <w:t>https://www.biodiversitylibrary.org/subject/Economic+Botany+Collection#/titles</w:t>
        </w:r>
      </w:hyperlink>
      <w:r>
        <w:rPr>
          <w:rFonts w:ascii="Trebuchet MS" w:eastAsia="Trebuchet MS" w:hAnsi="Trebuchet MS" w:cs="Trebuchet MS"/>
        </w:rPr>
        <w:br/>
      </w:r>
    </w:p>
    <w:p w14:paraId="212C9A88" w14:textId="77777777" w:rsidR="00B34DCE" w:rsidRDefault="00162091">
      <w:pPr>
        <w:rPr>
          <w:rFonts w:ascii="Trebuchet MS" w:eastAsia="Trebuchet MS" w:hAnsi="Trebuchet MS" w:cs="Trebuchet MS"/>
        </w:rPr>
      </w:pPr>
      <w:r>
        <w:rPr>
          <w:rFonts w:ascii="Trebuchet MS" w:eastAsia="Trebuchet MS" w:hAnsi="Trebuchet MS" w:cs="Trebuchet MS"/>
          <w:noProof/>
        </w:rPr>
        <w:lastRenderedPageBreak/>
        <w:drawing>
          <wp:inline distT="114300" distB="114300" distL="114300" distR="114300" wp14:anchorId="027E6F38" wp14:editId="477D6A38">
            <wp:extent cx="5943600" cy="2705100"/>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5943600" cy="2705100"/>
                    </a:xfrm>
                    <a:prstGeom prst="rect">
                      <a:avLst/>
                    </a:prstGeom>
                    <a:ln/>
                  </pic:spPr>
                </pic:pic>
              </a:graphicData>
            </a:graphic>
          </wp:inline>
        </w:drawing>
      </w:r>
    </w:p>
    <w:p w14:paraId="473127ED" w14:textId="0B4D5952" w:rsidR="00B34DCE" w:rsidRDefault="00162091">
      <w:pPr>
        <w:spacing w:before="120"/>
        <w:rPr>
          <w:rFonts w:ascii="Trebuchet MS" w:eastAsia="Trebuchet MS" w:hAnsi="Trebuchet MS" w:cs="Trebuchet MS"/>
        </w:rPr>
      </w:pPr>
      <w:r>
        <w:rPr>
          <w:rFonts w:ascii="Trebuchet MS" w:eastAsia="Trebuchet MS" w:hAnsi="Trebuchet MS" w:cs="Trebuchet MS"/>
        </w:rPr>
        <w:t>Here it can be seen that 13.1851 was accessioned on 17 February 1851, is from Dr J.D. Hooker, and comprises nine cases. Three items were transferred to the British Museum in 1960. This information provides a firm basis for further research.</w:t>
      </w:r>
    </w:p>
    <w:p w14:paraId="43D584BE" w14:textId="77777777" w:rsidR="00B34DCE" w:rsidRDefault="00B34DCE">
      <w:pPr>
        <w:rPr>
          <w:rFonts w:ascii="Trebuchet MS" w:eastAsia="Trebuchet MS" w:hAnsi="Trebuchet MS" w:cs="Trebuchet MS"/>
        </w:rPr>
      </w:pPr>
    </w:p>
    <w:p w14:paraId="71523819" w14:textId="77777777" w:rsidR="00B34DCE" w:rsidRDefault="00162091">
      <w:pPr>
        <w:spacing w:after="120"/>
        <w:rPr>
          <w:rFonts w:ascii="Trebuchet MS" w:eastAsia="Trebuchet MS" w:hAnsi="Trebuchet MS" w:cs="Trebuchet MS"/>
          <w:b/>
        </w:rPr>
      </w:pPr>
      <w:r>
        <w:rPr>
          <w:rFonts w:ascii="Trebuchet MS" w:eastAsia="Trebuchet MS" w:hAnsi="Trebuchet MS" w:cs="Trebuchet MS"/>
          <w:b/>
        </w:rPr>
        <w:t>Two major exceptions</w:t>
      </w:r>
    </w:p>
    <w:p w14:paraId="7A3F176E" w14:textId="77777777" w:rsidR="00B34DCE" w:rsidRDefault="00162091">
      <w:pPr>
        <w:rPr>
          <w:rFonts w:ascii="Trebuchet MS" w:eastAsia="Trebuchet MS" w:hAnsi="Trebuchet MS" w:cs="Trebuchet MS"/>
        </w:rPr>
      </w:pPr>
      <w:r>
        <w:rPr>
          <w:rFonts w:ascii="Trebuchet MS" w:eastAsia="Trebuchet MS" w:hAnsi="Trebuchet MS" w:cs="Trebuchet MS"/>
          <w:i/>
        </w:rPr>
        <w:t>Royal Pharmaceutical Society</w:t>
      </w:r>
      <w:r>
        <w:rPr>
          <w:rFonts w:ascii="Trebuchet MS" w:eastAsia="Trebuchet MS" w:hAnsi="Trebuchet MS" w:cs="Trebuchet MS"/>
        </w:rPr>
        <w:t xml:space="preserve"> objects came to Kew in 1983. Full information about each object is held on index cards in the EBC. </w:t>
      </w:r>
      <w:r>
        <w:rPr>
          <w:rFonts w:ascii="Trebuchet MS" w:eastAsia="Trebuchet MS" w:hAnsi="Trebuchet MS" w:cs="Trebuchet MS"/>
          <w:u w:val="single"/>
        </w:rPr>
        <w:t>It is essential to consult these.</w:t>
      </w:r>
      <w:r>
        <w:rPr>
          <w:rFonts w:ascii="Trebuchet MS" w:eastAsia="Trebuchet MS" w:hAnsi="Trebuchet MS" w:cs="Trebuchet MS"/>
        </w:rPr>
        <w:t xml:space="preserve"> It is usually possible to match cards to individual objects. When this is achieved, please add the relevant EBC number in pencil to the bottom right-hand corner of the card.</w:t>
      </w:r>
    </w:p>
    <w:p w14:paraId="6172DD02" w14:textId="77777777" w:rsidR="00B34DCE" w:rsidRDefault="00B34DCE">
      <w:pPr>
        <w:rPr>
          <w:rFonts w:ascii="Trebuchet MS" w:eastAsia="Trebuchet MS" w:hAnsi="Trebuchet MS" w:cs="Trebuchet MS"/>
        </w:rPr>
      </w:pPr>
    </w:p>
    <w:p w14:paraId="0E956DEC" w14:textId="77777777" w:rsidR="00B34DCE" w:rsidRDefault="00162091">
      <w:pPr>
        <w:rPr>
          <w:rFonts w:ascii="Trebuchet MS" w:eastAsia="Trebuchet MS" w:hAnsi="Trebuchet MS" w:cs="Trebuchet MS"/>
        </w:rPr>
      </w:pPr>
      <w:r>
        <w:rPr>
          <w:rFonts w:ascii="Trebuchet MS" w:eastAsia="Trebuchet MS" w:hAnsi="Trebuchet MS" w:cs="Trebuchet MS"/>
          <w:i/>
        </w:rPr>
        <w:t>Harrod Collection</w:t>
      </w:r>
      <w:r>
        <w:rPr>
          <w:rFonts w:ascii="Trebuchet MS" w:eastAsia="Trebuchet MS" w:hAnsi="Trebuchet MS" w:cs="Trebuchet MS"/>
        </w:rPr>
        <w:t xml:space="preserve"> (KCL/Chelsea College) came to Kew in 2012. Information from index cards has already been transferred to the database so it is not necessary to consult these.</w:t>
      </w:r>
    </w:p>
    <w:p w14:paraId="15A6A232" w14:textId="77777777" w:rsidR="00B34DCE" w:rsidRDefault="00B34DCE">
      <w:pPr>
        <w:rPr>
          <w:rFonts w:ascii="Trebuchet MS" w:eastAsia="Trebuchet MS" w:hAnsi="Trebuchet MS" w:cs="Trebuchet MS"/>
        </w:rPr>
      </w:pPr>
    </w:p>
    <w:p w14:paraId="34A91921" w14:textId="77777777" w:rsidR="00B34DCE" w:rsidRDefault="00162091">
      <w:pPr>
        <w:rPr>
          <w:rFonts w:ascii="Trebuchet MS" w:eastAsia="Trebuchet MS" w:hAnsi="Trebuchet MS" w:cs="Trebuchet MS"/>
        </w:rPr>
      </w:pPr>
      <w:r>
        <w:rPr>
          <w:rFonts w:ascii="Trebuchet MS" w:eastAsia="Trebuchet MS" w:hAnsi="Trebuchet MS" w:cs="Trebuchet MS"/>
          <w:b/>
        </w:rPr>
        <w:t>STEP 2 Carry out searches on Google, Google Books, and Google Scholar</w:t>
      </w:r>
      <w:r>
        <w:rPr>
          <w:rFonts w:ascii="Trebuchet MS" w:eastAsia="Trebuchet MS" w:hAnsi="Trebuchet MS" w:cs="Trebuchet MS"/>
        </w:rPr>
        <w:t xml:space="preserve"> to see if easily available information is available on the object(s). </w:t>
      </w:r>
    </w:p>
    <w:p w14:paraId="5635CCF8" w14:textId="77777777" w:rsidR="00B34DCE" w:rsidRDefault="00B34DCE">
      <w:pPr>
        <w:rPr>
          <w:rFonts w:ascii="Trebuchet MS" w:eastAsia="Trebuchet MS" w:hAnsi="Trebuchet MS" w:cs="Trebuchet MS"/>
        </w:rPr>
      </w:pPr>
    </w:p>
    <w:p w14:paraId="690538F5" w14:textId="77777777" w:rsidR="00B34DCE" w:rsidRDefault="00162091">
      <w:pPr>
        <w:rPr>
          <w:rFonts w:ascii="Trebuchet MS" w:eastAsia="Trebuchet MS" w:hAnsi="Trebuchet MS" w:cs="Trebuchet MS"/>
        </w:rPr>
      </w:pPr>
      <w:r>
        <w:rPr>
          <w:rFonts w:ascii="Trebuchet MS" w:eastAsia="Trebuchet MS" w:hAnsi="Trebuchet MS" w:cs="Trebuchet MS"/>
          <w:b/>
        </w:rPr>
        <w:t>STEP 3</w:t>
      </w:r>
      <w:r>
        <w:rPr>
          <w:rFonts w:ascii="Trebuchet MS" w:eastAsia="Trebuchet MS" w:hAnsi="Trebuchet MS" w:cs="Trebuchet MS"/>
        </w:rPr>
        <w:t xml:space="preserve"> Search </w:t>
      </w:r>
      <w:r>
        <w:rPr>
          <w:rFonts w:ascii="Trebuchet MS" w:eastAsia="Trebuchet MS" w:hAnsi="Trebuchet MS" w:cs="Trebuchet MS"/>
          <w:i/>
        </w:rPr>
        <w:t>Kew Bulletin</w:t>
      </w:r>
      <w:r>
        <w:rPr>
          <w:rFonts w:ascii="Trebuchet MS" w:eastAsia="Trebuchet MS" w:hAnsi="Trebuchet MS" w:cs="Trebuchet MS"/>
        </w:rPr>
        <w:t xml:space="preserve"> (1887-) for any relevant information: </w:t>
      </w:r>
      <w:hyperlink r:id="rId28">
        <w:r>
          <w:rPr>
            <w:rFonts w:ascii="Trebuchet MS" w:eastAsia="Trebuchet MS" w:hAnsi="Trebuchet MS" w:cs="Trebuchet MS"/>
            <w:color w:val="1155CC"/>
            <w:u w:val="single"/>
          </w:rPr>
          <w:t>https://www.jstor.org/journal/bullmiscinforoya</w:t>
        </w:r>
      </w:hyperlink>
      <w:r>
        <w:rPr>
          <w:rFonts w:ascii="Trebuchet MS" w:eastAsia="Trebuchet MS" w:hAnsi="Trebuchet MS" w:cs="Trebuchet MS"/>
          <w:vertAlign w:val="superscript"/>
        </w:rPr>
        <w:t>+</w:t>
      </w:r>
      <w:r>
        <w:rPr>
          <w:rFonts w:ascii="Trebuchet MS" w:eastAsia="Trebuchet MS" w:hAnsi="Trebuchet MS" w:cs="Trebuchet MS"/>
        </w:rPr>
        <w:t>*</w:t>
      </w:r>
    </w:p>
    <w:p w14:paraId="0866FA4E" w14:textId="55754CCE" w:rsidR="00B34DCE" w:rsidRDefault="00162091">
      <w:pPr>
        <w:rPr>
          <w:rFonts w:ascii="Trebuchet MS" w:eastAsia="Trebuchet MS" w:hAnsi="Trebuchet MS" w:cs="Trebuchet MS"/>
        </w:rPr>
      </w:pPr>
      <w:r>
        <w:rPr>
          <w:rFonts w:ascii="Trebuchet MS" w:eastAsia="Trebuchet MS" w:hAnsi="Trebuchet MS" w:cs="Trebuchet MS"/>
        </w:rPr>
        <w:t>It contains Kew’s Annual Reports after 1881</w:t>
      </w:r>
      <w:r w:rsidR="004D7059">
        <w:rPr>
          <w:rFonts w:ascii="Trebuchet MS" w:eastAsia="Trebuchet MS" w:hAnsi="Trebuchet MS" w:cs="Trebuchet MS"/>
        </w:rPr>
        <w:t>. Note the journal</w:t>
      </w:r>
      <w:r w:rsidRPr="004D7059">
        <w:rPr>
          <w:rFonts w:ascii="Trebuchet MS" w:eastAsia="Trebuchet MS" w:hAnsi="Trebuchet MS" w:cs="Trebuchet MS"/>
        </w:rPr>
        <w:t xml:space="preserve"> name changes over</w:t>
      </w:r>
      <w:r w:rsidR="004D7059">
        <w:rPr>
          <w:rFonts w:ascii="Trebuchet MS" w:eastAsia="Trebuchet MS" w:hAnsi="Trebuchet MS" w:cs="Trebuchet MS"/>
        </w:rPr>
        <w:t xml:space="preserve"> </w:t>
      </w:r>
      <w:r w:rsidRPr="004D7059">
        <w:rPr>
          <w:rFonts w:ascii="Trebuchet MS" w:eastAsia="Trebuchet MS" w:hAnsi="Trebuchet MS" w:cs="Trebuchet MS"/>
        </w:rPr>
        <w:t>time</w:t>
      </w:r>
      <w:r w:rsidR="004D7059">
        <w:rPr>
          <w:rFonts w:ascii="Trebuchet MS" w:eastAsia="Trebuchet MS" w:hAnsi="Trebuchet MS" w:cs="Trebuchet MS"/>
        </w:rPr>
        <w:t>.</w:t>
      </w:r>
      <w:r>
        <w:rPr>
          <w:rFonts w:ascii="Trebuchet MS" w:eastAsia="Trebuchet MS" w:hAnsi="Trebuchet MS" w:cs="Trebuchet MS"/>
        </w:rPr>
        <w:t xml:space="preserve"> </w:t>
      </w:r>
    </w:p>
    <w:p w14:paraId="719D3A01" w14:textId="77777777" w:rsidR="00B34DCE" w:rsidRDefault="00162091">
      <w:pPr>
        <w:rPr>
          <w:rFonts w:ascii="Trebuchet MS" w:eastAsia="Trebuchet MS" w:hAnsi="Trebuchet MS" w:cs="Trebuchet MS"/>
        </w:rPr>
      </w:pPr>
      <w:r>
        <w:rPr>
          <w:rFonts w:ascii="Trebuchet MS" w:eastAsia="Trebuchet MS" w:hAnsi="Trebuchet MS" w:cs="Trebuchet MS"/>
        </w:rPr>
        <w:t>1946-2017 -Kew Bulletin</w:t>
      </w:r>
    </w:p>
    <w:p w14:paraId="37C736FE" w14:textId="77777777" w:rsidR="00B34DCE" w:rsidRDefault="00162091">
      <w:pPr>
        <w:rPr>
          <w:rFonts w:ascii="Trebuchet MS" w:eastAsia="Trebuchet MS" w:hAnsi="Trebuchet MS" w:cs="Trebuchet MS"/>
        </w:rPr>
      </w:pPr>
      <w:r>
        <w:rPr>
          <w:rFonts w:ascii="Trebuchet MS" w:eastAsia="Trebuchet MS" w:hAnsi="Trebuchet MS" w:cs="Trebuchet MS"/>
        </w:rPr>
        <w:t>1887-1941 -Bulletin of Miscellaneous Information (Royal Botanic Gardens, Kew)</w:t>
      </w:r>
    </w:p>
    <w:p w14:paraId="70958736" w14:textId="77777777" w:rsidR="00B34DCE" w:rsidRDefault="00162091">
      <w:pPr>
        <w:rPr>
          <w:rFonts w:ascii="Trebuchet MS" w:eastAsia="Trebuchet MS" w:hAnsi="Trebuchet MS" w:cs="Trebuchet MS"/>
        </w:rPr>
      </w:pPr>
      <w:r>
        <w:rPr>
          <w:rFonts w:ascii="Trebuchet MS" w:eastAsia="Trebuchet MS" w:hAnsi="Trebuchet MS" w:cs="Trebuchet MS"/>
        </w:rPr>
        <w:t>1861-1882 -Report on the Progress and Condition of the Royal Gardens at Kew</w:t>
      </w:r>
    </w:p>
    <w:p w14:paraId="337113C3" w14:textId="77777777" w:rsidR="00B34DCE" w:rsidRDefault="00162091">
      <w:pPr>
        <w:rPr>
          <w:rFonts w:ascii="Trebuchet MS" w:eastAsia="Trebuchet MS" w:hAnsi="Trebuchet MS" w:cs="Trebuchet MS"/>
        </w:rPr>
      </w:pPr>
      <w:r>
        <w:rPr>
          <w:rFonts w:ascii="Trebuchet MS" w:eastAsia="Trebuchet MS" w:hAnsi="Trebuchet MS" w:cs="Trebuchet MS"/>
        </w:rPr>
        <w:t>1855-1858 -Sir W. J. Hooker's Report on Kew Gardens</w:t>
      </w:r>
    </w:p>
    <w:p w14:paraId="140FDE1C" w14:textId="77777777" w:rsidR="00B34DCE" w:rsidRDefault="00B34DCE">
      <w:pPr>
        <w:rPr>
          <w:rFonts w:ascii="Trebuchet MS" w:eastAsia="Trebuchet MS" w:hAnsi="Trebuchet MS" w:cs="Trebuchet MS"/>
        </w:rPr>
      </w:pPr>
    </w:p>
    <w:p w14:paraId="3FC8897A" w14:textId="77777777" w:rsidR="00B34DCE" w:rsidRDefault="00B34DCE">
      <w:pPr>
        <w:rPr>
          <w:rFonts w:ascii="Trebuchet MS" w:eastAsia="Trebuchet MS" w:hAnsi="Trebuchet MS" w:cs="Trebuchet MS"/>
        </w:rPr>
      </w:pPr>
    </w:p>
    <w:p w14:paraId="0B4ED4BB" w14:textId="77777777" w:rsidR="00B34DCE" w:rsidRDefault="00162091">
      <w:pPr>
        <w:rPr>
          <w:rFonts w:ascii="Trebuchet MS" w:eastAsia="Trebuchet MS" w:hAnsi="Trebuchet MS" w:cs="Trebuchet MS"/>
          <w:b/>
        </w:rPr>
      </w:pPr>
      <w:r>
        <w:rPr>
          <w:rFonts w:ascii="Trebuchet MS" w:eastAsia="Trebuchet MS" w:hAnsi="Trebuchet MS" w:cs="Trebuchet MS"/>
          <w:b/>
        </w:rPr>
        <w:t>STEP 4 Find any covering letter in Directors’ Correspondence (DC) - JSTOR Plants</w:t>
      </w:r>
    </w:p>
    <w:p w14:paraId="6A43C161" w14:textId="438F57A0" w:rsidR="00B34DCE" w:rsidRDefault="00162091">
      <w:pPr>
        <w:spacing w:before="120"/>
        <w:rPr>
          <w:rFonts w:ascii="Trebuchet MS" w:eastAsia="Trebuchet MS" w:hAnsi="Trebuchet MS" w:cs="Trebuchet MS"/>
        </w:rPr>
      </w:pPr>
      <w:r>
        <w:rPr>
          <w:rFonts w:ascii="Trebuchet MS" w:eastAsia="Trebuchet MS" w:hAnsi="Trebuchet MS" w:cs="Trebuchet MS"/>
        </w:rPr>
        <w:t xml:space="preserve">About 60,000 letters (excluding Australia, Europe and UK) are digitised and summarised at JSTOR Plants: </w:t>
      </w:r>
      <w:hyperlink r:id="rId29">
        <w:r>
          <w:rPr>
            <w:rFonts w:ascii="Trebuchet MS" w:eastAsia="Trebuchet MS" w:hAnsi="Trebuchet MS" w:cs="Trebuchet MS"/>
            <w:color w:val="0000FF"/>
            <w:u w:val="single"/>
          </w:rPr>
          <w:t>https://plants.jstor.org/</w:t>
        </w:r>
      </w:hyperlink>
      <w:hyperlink r:id="rId30">
        <w:r>
          <w:rPr>
            <w:rFonts w:ascii="Trebuchet MS" w:eastAsia="Trebuchet MS" w:hAnsi="Trebuchet MS" w:cs="Trebuchet MS"/>
            <w:color w:val="0000FF"/>
            <w:u w:val="single"/>
            <w:vertAlign w:val="superscript"/>
          </w:rPr>
          <w:t>+</w:t>
        </w:r>
      </w:hyperlink>
      <w:hyperlink r:id="rId31">
        <w:r>
          <w:rPr>
            <w:rFonts w:ascii="Trebuchet MS" w:eastAsia="Trebuchet MS" w:hAnsi="Trebuchet MS" w:cs="Trebuchet MS"/>
            <w:color w:val="0000FF"/>
            <w:u w:val="single"/>
          </w:rPr>
          <w:t>*</w:t>
        </w:r>
      </w:hyperlink>
      <w:r>
        <w:rPr>
          <w:rFonts w:ascii="Trebuchet MS" w:eastAsia="Trebuchet MS" w:hAnsi="Trebuchet MS" w:cs="Trebuchet MS"/>
        </w:rPr>
        <w:t xml:space="preserve"> Searching the summaries on this database are available to all users; high-res images are available to subscribers. This is a </w:t>
      </w:r>
      <w:r>
        <w:rPr>
          <w:rFonts w:ascii="Trebuchet MS" w:eastAsia="Trebuchet MS" w:hAnsi="Trebuchet MS" w:cs="Trebuchet MS"/>
          <w:i/>
        </w:rPr>
        <w:t>separate database</w:t>
      </w:r>
      <w:r>
        <w:rPr>
          <w:rFonts w:ascii="Trebuchet MS" w:eastAsia="Trebuchet MS" w:hAnsi="Trebuchet MS" w:cs="Trebuchet MS"/>
        </w:rPr>
        <w:t xml:space="preserve"> to the more widely available JSTOR and very few institutions (</w:t>
      </w:r>
      <w:r w:rsidR="0016402B">
        <w:rPr>
          <w:rFonts w:ascii="Trebuchet MS" w:eastAsia="Trebuchet MS" w:hAnsi="Trebuchet MS" w:cs="Trebuchet MS"/>
        </w:rPr>
        <w:t>mainly</w:t>
      </w:r>
      <w:r>
        <w:rPr>
          <w:rFonts w:ascii="Trebuchet MS" w:eastAsia="Trebuchet MS" w:hAnsi="Trebuchet MS" w:cs="Trebuchet MS"/>
        </w:rPr>
        <w:t xml:space="preserve"> botanical gardens and plant focused institutions) subscribe. Full access and download are possible on Kew computers.</w:t>
      </w:r>
    </w:p>
    <w:p w14:paraId="445E8FF6" w14:textId="77777777" w:rsidR="00B34DCE" w:rsidRDefault="00B34DCE">
      <w:pPr>
        <w:spacing w:before="120" w:after="120"/>
        <w:rPr>
          <w:rFonts w:ascii="Trebuchet MS" w:eastAsia="Trebuchet MS" w:hAnsi="Trebuchet MS" w:cs="Trebuchet MS"/>
        </w:rPr>
      </w:pPr>
    </w:p>
    <w:p w14:paraId="7AC5B584" w14:textId="77777777" w:rsidR="00B34DCE" w:rsidRDefault="00162091">
      <w:pPr>
        <w:rPr>
          <w:rFonts w:ascii="Trebuchet MS" w:eastAsia="Trebuchet MS" w:hAnsi="Trebuchet MS" w:cs="Trebuchet MS"/>
        </w:rPr>
      </w:pPr>
      <w:r>
        <w:rPr>
          <w:rFonts w:ascii="Trebuchet MS" w:eastAsia="Trebuchet MS" w:hAnsi="Trebuchet MS" w:cs="Trebuchet MS"/>
          <w:noProof/>
        </w:rPr>
        <w:lastRenderedPageBreak/>
        <w:drawing>
          <wp:inline distT="114300" distB="114300" distL="114300" distR="114300" wp14:anchorId="3160CD00" wp14:editId="69A53DA2">
            <wp:extent cx="5940000" cy="3381375"/>
            <wp:effectExtent l="0" t="0" r="0" b="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5940000" cy="3381375"/>
                    </a:xfrm>
                    <a:prstGeom prst="rect">
                      <a:avLst/>
                    </a:prstGeom>
                    <a:ln/>
                  </pic:spPr>
                </pic:pic>
              </a:graphicData>
            </a:graphic>
          </wp:inline>
        </w:drawing>
      </w:r>
      <w:r>
        <w:rPr>
          <w:noProof/>
        </w:rPr>
        <mc:AlternateContent>
          <mc:Choice Requires="wps">
            <w:drawing>
              <wp:anchor distT="114300" distB="114300" distL="114300" distR="114300" simplePos="0" relativeHeight="251659264" behindDoc="0" locked="0" layoutInCell="1" hidden="0" allowOverlap="1" wp14:anchorId="033A5861" wp14:editId="705D439F">
                <wp:simplePos x="0" y="0"/>
                <wp:positionH relativeFrom="column">
                  <wp:posOffset>457200</wp:posOffset>
                </wp:positionH>
                <wp:positionV relativeFrom="paragraph">
                  <wp:posOffset>1485900</wp:posOffset>
                </wp:positionV>
                <wp:extent cx="1266825" cy="752475"/>
                <wp:effectExtent l="0" t="0" r="0" b="0"/>
                <wp:wrapNone/>
                <wp:docPr id="17" name="Oval 17"/>
                <wp:cNvGraphicFramePr/>
                <a:graphic xmlns:a="http://schemas.openxmlformats.org/drawingml/2006/main">
                  <a:graphicData uri="http://schemas.microsoft.com/office/word/2010/wordprocessingShape">
                    <wps:wsp>
                      <wps:cNvSpPr/>
                      <wps:spPr>
                        <a:xfrm>
                          <a:off x="4757850" y="3451650"/>
                          <a:ext cx="1176300" cy="656700"/>
                        </a:xfrm>
                        <a:prstGeom prst="ellipse">
                          <a:avLst/>
                        </a:prstGeom>
                        <a:noFill/>
                        <a:ln w="38100" cap="flat" cmpd="sng">
                          <a:solidFill>
                            <a:srgbClr val="FF0000"/>
                          </a:solidFill>
                          <a:prstDash val="solid"/>
                          <a:round/>
                          <a:headEnd type="none" w="sm" len="sm"/>
                          <a:tailEnd type="none" w="sm" len="sm"/>
                        </a:ln>
                      </wps:spPr>
                      <wps:txbx>
                        <w:txbxContent>
                          <w:p w14:paraId="24EB03AF" w14:textId="77777777" w:rsidR="00B34DCE" w:rsidRDefault="00B34DCE">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033A5861" id="Oval 17" o:spid="_x0000_s1026" style="position:absolute;margin-left:36pt;margin-top:117pt;width:99.75pt;height:59.25pt;z-index:25165926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" filled="f" strokecolor="red" strokeweight="3pt">
                <v:stroke startarrowwidth="narrow" startarrowlength="short" endarrowwidth="narrow" endarrowlength="short"/>
                <v:textbox inset="2.53958mm,2.53958mm,2.53958mm,2.53958mm">
                  <w:txbxContent>
                    <w:p w14:paraId="24EB03AF" w14:textId="77777777" w:rsidR="00B34DCE" w:rsidRDefault="00B34DCE">
                      <w:pPr>
                        <w:spacing w:line="240" w:lineRule="auto"/>
                        <w:textDirection w:val="btLr"/>
                      </w:pPr>
                    </w:p>
                  </w:txbxContent>
                </v:textbox>
              </v:oval>
            </w:pict>
          </mc:Fallback>
        </mc:AlternateContent>
      </w:r>
    </w:p>
    <w:p w14:paraId="0DD19167" w14:textId="77777777" w:rsidR="00B34DCE" w:rsidRDefault="00B34DCE">
      <w:pPr>
        <w:rPr>
          <w:rFonts w:ascii="Trebuchet MS" w:eastAsia="Trebuchet MS" w:hAnsi="Trebuchet MS" w:cs="Trebuchet MS"/>
        </w:rPr>
      </w:pPr>
    </w:p>
    <w:p w14:paraId="3BC3C70E" w14:textId="77777777" w:rsidR="00B34DCE" w:rsidRDefault="00162091">
      <w:pPr>
        <w:rPr>
          <w:rFonts w:ascii="Trebuchet MS" w:eastAsia="Trebuchet MS" w:hAnsi="Trebuchet MS" w:cs="Trebuchet MS"/>
        </w:rPr>
      </w:pPr>
      <w:r>
        <w:rPr>
          <w:rFonts w:ascii="Trebuchet MS" w:eastAsia="Trebuchet MS" w:hAnsi="Trebuchet MS" w:cs="Trebuchet MS"/>
        </w:rPr>
        <w:t>Choose the “Free Text” box and enter keywords. When results return, select “Collection &lt; Directors’ Correspondence” to see letters. Note that for undigitized letters (</w:t>
      </w:r>
      <w:proofErr w:type="gramStart"/>
      <w:r>
        <w:rPr>
          <w:rFonts w:ascii="Trebuchet MS" w:eastAsia="Trebuchet MS" w:hAnsi="Trebuchet MS" w:cs="Trebuchet MS"/>
        </w:rPr>
        <w:t>e.g.</w:t>
      </w:r>
      <w:proofErr w:type="gramEnd"/>
      <w:r>
        <w:rPr>
          <w:rFonts w:ascii="Trebuchet MS" w:eastAsia="Trebuchet MS" w:hAnsi="Trebuchet MS" w:cs="Trebuchet MS"/>
        </w:rPr>
        <w:t xml:space="preserve"> British or Australian letters) you will need to ask Archives to check the card index to letters.</w:t>
      </w:r>
    </w:p>
    <w:p w14:paraId="60B8251F" w14:textId="77777777" w:rsidR="00B34DCE" w:rsidRDefault="00B34DCE">
      <w:pPr>
        <w:rPr>
          <w:rFonts w:ascii="Trebuchet MS" w:eastAsia="Trebuchet MS" w:hAnsi="Trebuchet MS" w:cs="Trebuchet MS"/>
        </w:rPr>
      </w:pPr>
    </w:p>
    <w:p w14:paraId="13750994" w14:textId="77777777" w:rsidR="00B34DCE" w:rsidRDefault="00162091">
      <w:pPr>
        <w:rPr>
          <w:rFonts w:ascii="Trebuchet MS" w:eastAsia="Trebuchet MS" w:hAnsi="Trebuchet MS" w:cs="Trebuchet MS"/>
        </w:rPr>
      </w:pPr>
      <w:r>
        <w:rPr>
          <w:rFonts w:ascii="Trebuchet MS" w:eastAsia="Trebuchet MS" w:hAnsi="Trebuchet MS" w:cs="Trebuchet MS"/>
          <w:noProof/>
        </w:rPr>
        <w:drawing>
          <wp:inline distT="114300" distB="114300" distL="114300" distR="114300" wp14:anchorId="44F8286B" wp14:editId="7F3372CD">
            <wp:extent cx="5940000" cy="2400300"/>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a:stretch>
                      <a:fillRect/>
                    </a:stretch>
                  </pic:blipFill>
                  <pic:spPr>
                    <a:xfrm>
                      <a:off x="0" y="0"/>
                      <a:ext cx="5940000" cy="2400300"/>
                    </a:xfrm>
                    <a:prstGeom prst="rect">
                      <a:avLst/>
                    </a:prstGeom>
                    <a:ln/>
                  </pic:spPr>
                </pic:pic>
              </a:graphicData>
            </a:graphic>
          </wp:inline>
        </w:drawing>
      </w:r>
      <w:r>
        <w:rPr>
          <w:noProof/>
        </w:rPr>
        <mc:AlternateContent>
          <mc:Choice Requires="wps">
            <w:drawing>
              <wp:anchor distT="114300" distB="114300" distL="114300" distR="114300" simplePos="0" relativeHeight="251660288" behindDoc="0" locked="0" layoutInCell="1" hidden="0" allowOverlap="1" wp14:anchorId="73C80BD2" wp14:editId="5C7A601D">
                <wp:simplePos x="0" y="0"/>
                <wp:positionH relativeFrom="column">
                  <wp:posOffset>-25399</wp:posOffset>
                </wp:positionH>
                <wp:positionV relativeFrom="paragraph">
                  <wp:posOffset>1574800</wp:posOffset>
                </wp:positionV>
                <wp:extent cx="1266825" cy="752475"/>
                <wp:effectExtent l="0" t="0" r="0" b="0"/>
                <wp:wrapNone/>
                <wp:docPr id="18" name="Oval 18"/>
                <wp:cNvGraphicFramePr/>
                <a:graphic xmlns:a="http://schemas.openxmlformats.org/drawingml/2006/main">
                  <a:graphicData uri="http://schemas.microsoft.com/office/word/2010/wordprocessingShape">
                    <wps:wsp>
                      <wps:cNvSpPr/>
                      <wps:spPr>
                        <a:xfrm>
                          <a:off x="4757850" y="3451650"/>
                          <a:ext cx="1176300" cy="656700"/>
                        </a:xfrm>
                        <a:prstGeom prst="ellipse">
                          <a:avLst/>
                        </a:prstGeom>
                        <a:noFill/>
                        <a:ln w="38100" cap="flat" cmpd="sng">
                          <a:solidFill>
                            <a:srgbClr val="FF0000"/>
                          </a:solidFill>
                          <a:prstDash val="solid"/>
                          <a:round/>
                          <a:headEnd type="none" w="sm" len="sm"/>
                          <a:tailEnd type="none" w="sm" len="sm"/>
                        </a:ln>
                      </wps:spPr>
                      <wps:txbx>
                        <w:txbxContent>
                          <w:p w14:paraId="7A62354A" w14:textId="77777777" w:rsidR="00B34DCE" w:rsidRDefault="00B34DCE">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3C80BD2" id="Oval 18" o:spid="_x0000_s1027" style="position:absolute;margin-left:-2pt;margin-top:124pt;width:99.75pt;height:59.25pt;z-index:25166028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" filled="f" strokecolor="red" strokeweight="3pt">
                <v:stroke startarrowwidth="narrow" startarrowlength="short" endarrowwidth="narrow" endarrowlength="short"/>
                <v:textbox inset="2.53958mm,2.53958mm,2.53958mm,2.53958mm">
                  <w:txbxContent>
                    <w:p w14:paraId="7A62354A" w14:textId="77777777" w:rsidR="00B34DCE" w:rsidRDefault="00B34DCE">
                      <w:pPr>
                        <w:spacing w:line="240" w:lineRule="auto"/>
                        <w:textDirection w:val="btLr"/>
                      </w:pPr>
                    </w:p>
                  </w:txbxContent>
                </v:textbox>
              </v:oval>
            </w:pict>
          </mc:Fallback>
        </mc:AlternateContent>
      </w:r>
    </w:p>
    <w:p w14:paraId="0BFD3B26" w14:textId="77777777" w:rsidR="00B34DCE" w:rsidRDefault="00162091">
      <w:pPr>
        <w:spacing w:after="120"/>
        <w:rPr>
          <w:rFonts w:ascii="Trebuchet MS" w:eastAsia="Trebuchet MS" w:hAnsi="Trebuchet MS" w:cs="Trebuchet MS"/>
          <w:b/>
        </w:rPr>
      </w:pPr>
      <w:r>
        <w:rPr>
          <w:rFonts w:ascii="Trebuchet MS" w:eastAsia="Trebuchet MS" w:hAnsi="Trebuchet MS" w:cs="Trebuchet MS"/>
          <w:b/>
        </w:rPr>
        <w:t>STEP 5 Check relevant files in Miscellaneous Reports (MCR)</w:t>
      </w:r>
    </w:p>
    <w:p w14:paraId="0CD2E61E" w14:textId="77777777" w:rsidR="00B34DCE" w:rsidRDefault="00162091">
      <w:pPr>
        <w:spacing w:after="120"/>
        <w:rPr>
          <w:rFonts w:ascii="Trebuchet MS" w:eastAsia="Trebuchet MS" w:hAnsi="Trebuchet MS" w:cs="Trebuchet MS"/>
        </w:rPr>
      </w:pPr>
      <w:r>
        <w:rPr>
          <w:rFonts w:ascii="Trebuchet MS" w:eastAsia="Trebuchet MS" w:hAnsi="Trebuchet MS" w:cs="Trebuchet MS"/>
        </w:rPr>
        <w:t>These are bound volumes containing printed reports, correspondence and miscellaneous items, c. 1820-1928, relating chiefly to Kew’s relations with botanic gardens and other organizations overseas, with an emphasis on economic botany. There is an old categorization using “MR”, which is sometimes referenced, but no longer used. Refer to the current catalogue inventory, which uses “MCR” on Kew’s Archive Catalogue (</w:t>
      </w:r>
      <w:hyperlink r:id="rId34">
        <w:r>
          <w:rPr>
            <w:rFonts w:ascii="Trebuchet MS" w:eastAsia="Trebuchet MS" w:hAnsi="Trebuchet MS" w:cs="Trebuchet MS"/>
            <w:color w:val="1155CC"/>
            <w:u w:val="single"/>
          </w:rPr>
          <w:t>http://www.calmview.eu/Kew/CalmView/advanced.aspx?src=CalmView.Catalog</w:t>
        </w:r>
      </w:hyperlink>
      <w:r>
        <w:rPr>
          <w:rFonts w:ascii="Trebuchet MS" w:eastAsia="Trebuchet MS" w:hAnsi="Trebuchet MS" w:cs="Trebuchet MS"/>
        </w:rPr>
        <w:t>).</w:t>
      </w:r>
    </w:p>
    <w:p w14:paraId="11D2C10D" w14:textId="44B02CDC" w:rsidR="00B34DCE" w:rsidRDefault="00162091">
      <w:pPr>
        <w:spacing w:after="120"/>
        <w:rPr>
          <w:rFonts w:ascii="Calibri" w:eastAsia="Calibri" w:hAnsi="Calibri" w:cs="Calibri"/>
          <w:color w:val="242424"/>
          <w:highlight w:val="white"/>
        </w:rPr>
      </w:pPr>
      <w:r>
        <w:rPr>
          <w:rFonts w:ascii="Trebuchet MS" w:eastAsia="Trebuchet MS" w:hAnsi="Trebuchet MS" w:cs="Trebuchet MS"/>
        </w:rPr>
        <w:t xml:space="preserve">All MCR volumes have been digitised and </w:t>
      </w:r>
      <w:r w:rsidR="00EB3CE6">
        <w:rPr>
          <w:rFonts w:ascii="Trebuchet MS" w:eastAsia="Trebuchet MS" w:hAnsi="Trebuchet MS" w:cs="Trebuchet MS"/>
        </w:rPr>
        <w:t>all</w:t>
      </w:r>
      <w:r>
        <w:rPr>
          <w:rFonts w:ascii="Trebuchet MS" w:eastAsia="Trebuchet MS" w:hAnsi="Trebuchet MS" w:cs="Trebuchet MS"/>
        </w:rPr>
        <w:t xml:space="preserve"> are available online (and on Kew’s computers) at </w:t>
      </w:r>
      <w:hyperlink r:id="rId35">
        <w:r w:rsidRPr="00C34127">
          <w:rPr>
            <w:rFonts w:ascii="Trebuchet MS" w:eastAsia="Calibri" w:hAnsi="Trebuchet MS" w:cs="Calibri"/>
            <w:color w:val="0000FF"/>
            <w:highlight w:val="white"/>
            <w:u w:val="single"/>
          </w:rPr>
          <w:t>https://app.wileydigitalarchives.com/</w:t>
        </w:r>
      </w:hyperlink>
      <w:r>
        <w:rPr>
          <w:rFonts w:ascii="Calibri" w:eastAsia="Calibri" w:hAnsi="Calibri" w:cs="Calibri"/>
          <w:color w:val="242424"/>
          <w:highlight w:val="white"/>
        </w:rPr>
        <w:t xml:space="preserve"> </w:t>
      </w:r>
      <w:r w:rsidR="005D3E74">
        <w:rPr>
          <w:rFonts w:ascii="Calibri" w:eastAsia="Calibri" w:hAnsi="Calibri" w:cs="Calibri"/>
          <w:color w:val="242424"/>
          <w:highlight w:val="white"/>
        </w:rPr>
        <w:t>[uploading of volumes continues in 2023]</w:t>
      </w:r>
    </w:p>
    <w:p w14:paraId="5D44D362" w14:textId="77777777" w:rsidR="00B34DCE" w:rsidRDefault="00B34DCE">
      <w:pPr>
        <w:rPr>
          <w:rFonts w:ascii="Trebuchet MS" w:eastAsia="Trebuchet MS" w:hAnsi="Trebuchet MS" w:cs="Trebuchet MS"/>
        </w:rPr>
      </w:pPr>
    </w:p>
    <w:p w14:paraId="346E3144" w14:textId="77777777" w:rsidR="00B34DCE" w:rsidRDefault="00162091">
      <w:pPr>
        <w:spacing w:after="120"/>
        <w:rPr>
          <w:rFonts w:ascii="Trebuchet MS" w:eastAsia="Trebuchet MS" w:hAnsi="Trebuchet MS" w:cs="Trebuchet MS"/>
          <w:b/>
        </w:rPr>
      </w:pPr>
      <w:r>
        <w:rPr>
          <w:rFonts w:ascii="Trebuchet MS" w:eastAsia="Trebuchet MS" w:hAnsi="Trebuchet MS" w:cs="Trebuchet MS"/>
          <w:b/>
        </w:rPr>
        <w:t>STEP 6 Check for printed material in the Kew Gardens Library</w:t>
      </w:r>
    </w:p>
    <w:p w14:paraId="0264CF4E" w14:textId="77777777" w:rsidR="00B34DCE" w:rsidRDefault="00162091">
      <w:pPr>
        <w:rPr>
          <w:rFonts w:ascii="Trebuchet MS" w:eastAsia="Trebuchet MS" w:hAnsi="Trebuchet MS" w:cs="Trebuchet MS"/>
        </w:rPr>
      </w:pPr>
      <w:r>
        <w:rPr>
          <w:rFonts w:ascii="Trebuchet MS" w:eastAsia="Trebuchet MS" w:hAnsi="Trebuchet MS" w:cs="Trebuchet MS"/>
        </w:rPr>
        <w:lastRenderedPageBreak/>
        <w:t xml:space="preserve">A fully retrospective catalogue (except for pamphlets) is held at </w:t>
      </w:r>
      <w:hyperlink r:id="rId36">
        <w:r>
          <w:rPr>
            <w:rFonts w:ascii="Trebuchet MS" w:eastAsia="Trebuchet MS" w:hAnsi="Trebuchet MS" w:cs="Trebuchet MS"/>
            <w:color w:val="1155CC"/>
            <w:u w:val="single"/>
          </w:rPr>
          <w:t>https://kew.ent.sirsidynix.net.uk/client/en_GB/default/</w:t>
        </w:r>
      </w:hyperlink>
    </w:p>
    <w:p w14:paraId="70718F64" w14:textId="77777777" w:rsidR="00B34DCE" w:rsidRDefault="00B34DCE">
      <w:pPr>
        <w:rPr>
          <w:rFonts w:ascii="Trebuchet MS" w:eastAsia="Trebuchet MS" w:hAnsi="Trebuchet MS" w:cs="Trebuchet MS"/>
        </w:rPr>
      </w:pPr>
    </w:p>
    <w:p w14:paraId="4F96E80A" w14:textId="77777777" w:rsidR="00B34DCE" w:rsidRDefault="00162091">
      <w:pPr>
        <w:spacing w:after="120"/>
        <w:rPr>
          <w:rFonts w:ascii="Trebuchet MS" w:eastAsia="Trebuchet MS" w:hAnsi="Trebuchet MS" w:cs="Trebuchet MS"/>
          <w:b/>
        </w:rPr>
      </w:pPr>
      <w:r>
        <w:rPr>
          <w:rFonts w:ascii="Trebuchet MS" w:eastAsia="Trebuchet MS" w:hAnsi="Trebuchet MS" w:cs="Trebuchet MS"/>
          <w:b/>
        </w:rPr>
        <w:t>STEP 7 Check for printed material at Google Books</w:t>
      </w:r>
    </w:p>
    <w:p w14:paraId="6B50AA03" w14:textId="5A7DA516" w:rsidR="00B34DCE" w:rsidRDefault="00162091">
      <w:pPr>
        <w:rPr>
          <w:rFonts w:ascii="Trebuchet MS" w:eastAsia="Trebuchet MS" w:hAnsi="Trebuchet MS" w:cs="Trebuchet MS"/>
        </w:rPr>
      </w:pPr>
      <w:r>
        <w:rPr>
          <w:rFonts w:ascii="Trebuchet MS" w:eastAsia="Trebuchet MS" w:hAnsi="Trebuchet MS" w:cs="Trebuchet MS"/>
        </w:rPr>
        <w:t xml:space="preserve">This is a static collection of books, worth using for its good search facility. Note that only a minority of books are accessible via this platform. Google Books is no longer </w:t>
      </w:r>
      <w:r w:rsidR="00B71A82">
        <w:rPr>
          <w:rFonts w:ascii="Trebuchet MS" w:eastAsia="Trebuchet MS" w:hAnsi="Trebuchet MS" w:cs="Trebuchet MS"/>
        </w:rPr>
        <w:t>updated</w:t>
      </w:r>
      <w:r>
        <w:rPr>
          <w:rFonts w:ascii="Trebuchet MS" w:eastAsia="Trebuchet MS" w:hAnsi="Trebuchet MS" w:cs="Trebuchet MS"/>
        </w:rPr>
        <w:t>.</w:t>
      </w:r>
    </w:p>
    <w:p w14:paraId="109721E4" w14:textId="77777777" w:rsidR="00B34DCE" w:rsidRDefault="00B34DCE">
      <w:pPr>
        <w:rPr>
          <w:rFonts w:ascii="Trebuchet MS" w:eastAsia="Trebuchet MS" w:hAnsi="Trebuchet MS" w:cs="Trebuchet MS"/>
        </w:rPr>
      </w:pPr>
    </w:p>
    <w:p w14:paraId="10FBD16B" w14:textId="77777777" w:rsidR="00B34DCE" w:rsidRDefault="00162091">
      <w:pPr>
        <w:spacing w:after="120"/>
        <w:rPr>
          <w:rFonts w:ascii="Trebuchet MS" w:eastAsia="Trebuchet MS" w:hAnsi="Trebuchet MS" w:cs="Trebuchet MS"/>
          <w:b/>
        </w:rPr>
      </w:pPr>
      <w:r>
        <w:rPr>
          <w:rFonts w:ascii="Trebuchet MS" w:eastAsia="Trebuchet MS" w:hAnsi="Trebuchet MS" w:cs="Trebuchet MS"/>
          <w:b/>
        </w:rPr>
        <w:t>STEP 8 Check for printed material at archive.org</w:t>
      </w:r>
    </w:p>
    <w:p w14:paraId="279DA215" w14:textId="77777777" w:rsidR="00B34DCE" w:rsidRDefault="00162091">
      <w:pPr>
        <w:spacing w:after="120"/>
        <w:rPr>
          <w:rFonts w:ascii="Trebuchet MS" w:eastAsia="Trebuchet MS" w:hAnsi="Trebuchet MS" w:cs="Trebuchet MS"/>
        </w:rPr>
      </w:pPr>
      <w:r>
        <w:rPr>
          <w:rFonts w:ascii="Trebuchet MS" w:eastAsia="Trebuchet MS" w:hAnsi="Trebuchet MS" w:cs="Trebuchet MS"/>
        </w:rPr>
        <w:t>This is an actively developing collection of historic books. It can be difficult to search so:</w:t>
      </w:r>
    </w:p>
    <w:p w14:paraId="655FB98C" w14:textId="77777777" w:rsidR="00B34DCE" w:rsidRDefault="00162091">
      <w:pPr>
        <w:numPr>
          <w:ilvl w:val="0"/>
          <w:numId w:val="7"/>
        </w:numPr>
        <w:rPr>
          <w:rFonts w:ascii="Trebuchet MS" w:eastAsia="Trebuchet MS" w:hAnsi="Trebuchet MS" w:cs="Trebuchet MS"/>
        </w:rPr>
      </w:pPr>
      <w:r>
        <w:rPr>
          <w:rFonts w:ascii="Trebuchet MS" w:eastAsia="Trebuchet MS" w:hAnsi="Trebuchet MS" w:cs="Trebuchet MS"/>
        </w:rPr>
        <w:t xml:space="preserve">For journal issues, use the interface at Biodiversity Heritage Library (BHL) </w:t>
      </w:r>
    </w:p>
    <w:p w14:paraId="245E195C" w14:textId="77777777" w:rsidR="00B34DCE" w:rsidRDefault="00162091">
      <w:pPr>
        <w:numPr>
          <w:ilvl w:val="0"/>
          <w:numId w:val="7"/>
        </w:numPr>
        <w:rPr>
          <w:rFonts w:ascii="Trebuchet MS" w:eastAsia="Trebuchet MS" w:hAnsi="Trebuchet MS" w:cs="Trebuchet MS"/>
        </w:rPr>
      </w:pPr>
      <w:r>
        <w:rPr>
          <w:rFonts w:ascii="Trebuchet MS" w:eastAsia="Trebuchet MS" w:hAnsi="Trebuchet MS" w:cs="Trebuchet MS"/>
        </w:rPr>
        <w:t xml:space="preserve">For known books, use the BHL or archive.org search </w:t>
      </w:r>
      <w:proofErr w:type="gramStart"/>
      <w:r>
        <w:rPr>
          <w:rFonts w:ascii="Trebuchet MS" w:eastAsia="Trebuchet MS" w:hAnsi="Trebuchet MS" w:cs="Trebuchet MS"/>
        </w:rPr>
        <w:t>interfaces</w:t>
      </w:r>
      <w:proofErr w:type="gramEnd"/>
    </w:p>
    <w:p w14:paraId="48FFAEAB" w14:textId="77777777" w:rsidR="00B34DCE" w:rsidRDefault="00162091">
      <w:pPr>
        <w:numPr>
          <w:ilvl w:val="0"/>
          <w:numId w:val="7"/>
        </w:numPr>
        <w:rPr>
          <w:rFonts w:ascii="Trebuchet MS" w:eastAsia="Trebuchet MS" w:hAnsi="Trebuchet MS" w:cs="Trebuchet MS"/>
        </w:rPr>
      </w:pPr>
      <w:r>
        <w:rPr>
          <w:rFonts w:ascii="Trebuchet MS" w:eastAsia="Trebuchet MS" w:hAnsi="Trebuchet MS" w:cs="Trebuchet MS"/>
        </w:rPr>
        <w:t xml:space="preserve">For full text search, use: </w:t>
      </w:r>
      <w:hyperlink r:id="rId37">
        <w:r>
          <w:rPr>
            <w:rFonts w:ascii="Trebuchet MS" w:eastAsia="Trebuchet MS" w:hAnsi="Trebuchet MS" w:cs="Trebuchet MS"/>
            <w:color w:val="0000FF"/>
            <w:u w:val="single"/>
          </w:rPr>
          <w:t>https://openlibrary.org/search/inside</w:t>
        </w:r>
      </w:hyperlink>
    </w:p>
    <w:p w14:paraId="13DCC492" w14:textId="77777777" w:rsidR="00B34DCE" w:rsidRDefault="00B34DCE">
      <w:pPr>
        <w:rPr>
          <w:rFonts w:ascii="Trebuchet MS" w:eastAsia="Trebuchet MS" w:hAnsi="Trebuchet MS" w:cs="Trebuchet MS"/>
        </w:rPr>
      </w:pPr>
    </w:p>
    <w:p w14:paraId="176DBE7A" w14:textId="77777777" w:rsidR="00B34DCE" w:rsidRDefault="00162091">
      <w:pPr>
        <w:jc w:val="center"/>
        <w:rPr>
          <w:rFonts w:ascii="Trebuchet MS" w:eastAsia="Trebuchet MS" w:hAnsi="Trebuchet MS" w:cs="Trebuchet MS"/>
        </w:rPr>
      </w:pPr>
      <w:r>
        <w:rPr>
          <w:rFonts w:ascii="Trebuchet MS" w:eastAsia="Trebuchet MS" w:hAnsi="Trebuchet MS" w:cs="Trebuchet MS"/>
          <w:noProof/>
        </w:rPr>
        <w:drawing>
          <wp:inline distT="114300" distB="114300" distL="114300" distR="114300" wp14:anchorId="5DC616DE" wp14:editId="136836CA">
            <wp:extent cx="4363427" cy="2867667"/>
            <wp:effectExtent l="0" t="0" r="0" b="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a:srcRect/>
                    <a:stretch>
                      <a:fillRect/>
                    </a:stretch>
                  </pic:blipFill>
                  <pic:spPr>
                    <a:xfrm>
                      <a:off x="0" y="0"/>
                      <a:ext cx="4363427" cy="2867667"/>
                    </a:xfrm>
                    <a:prstGeom prst="rect">
                      <a:avLst/>
                    </a:prstGeom>
                    <a:ln/>
                  </pic:spPr>
                </pic:pic>
              </a:graphicData>
            </a:graphic>
          </wp:inline>
        </w:drawing>
      </w:r>
    </w:p>
    <w:p w14:paraId="683112F4" w14:textId="77777777" w:rsidR="00B34DCE" w:rsidRDefault="00B34DCE">
      <w:pPr>
        <w:ind w:left="2880"/>
        <w:rPr>
          <w:rFonts w:ascii="Trebuchet MS" w:eastAsia="Trebuchet MS" w:hAnsi="Trebuchet MS" w:cs="Trebuchet MS"/>
        </w:rPr>
      </w:pPr>
    </w:p>
    <w:p w14:paraId="3DB1032B" w14:textId="77777777" w:rsidR="00B34DCE" w:rsidRDefault="00162091">
      <w:pPr>
        <w:pStyle w:val="Heading1"/>
        <w:rPr>
          <w:rFonts w:ascii="Trebuchet MS" w:eastAsia="Trebuchet MS" w:hAnsi="Trebuchet MS" w:cs="Trebuchet MS"/>
        </w:rPr>
      </w:pPr>
      <w:r>
        <w:rPr>
          <w:rFonts w:ascii="Trebuchet MS" w:eastAsia="Trebuchet MS" w:hAnsi="Trebuchet MS" w:cs="Trebuchet MS"/>
        </w:rPr>
        <w:t>Further Research Resources</w:t>
      </w:r>
    </w:p>
    <w:p w14:paraId="4AD34B02" w14:textId="77777777" w:rsidR="00B34DCE" w:rsidRDefault="00162091">
      <w:pPr>
        <w:rPr>
          <w:rFonts w:ascii="Trebuchet MS" w:eastAsia="Trebuchet MS" w:hAnsi="Trebuchet MS" w:cs="Trebuchet MS"/>
          <w:b/>
          <w:sz w:val="26"/>
          <w:szCs w:val="26"/>
        </w:rPr>
      </w:pPr>
      <w:r>
        <w:rPr>
          <w:rFonts w:ascii="Trebuchet MS" w:eastAsia="Trebuchet MS" w:hAnsi="Trebuchet MS" w:cs="Trebuchet MS"/>
        </w:rPr>
        <w:t>The above eight steps are the starting point for understanding the arrival of objects at Kew. A wide range of further resources is available:</w:t>
      </w:r>
    </w:p>
    <w:p w14:paraId="26F16305" w14:textId="77777777" w:rsidR="00B34DCE" w:rsidRDefault="00162091">
      <w:pPr>
        <w:pStyle w:val="Heading2"/>
      </w:pPr>
      <w:r>
        <w:t>Museum (of Economic Botany) records</w:t>
      </w:r>
    </w:p>
    <w:p w14:paraId="157081BF" w14:textId="77777777" w:rsidR="00B34DCE" w:rsidRDefault="00162091">
      <w:pPr>
        <w:pStyle w:val="Heading3"/>
        <w:spacing w:after="60"/>
      </w:pPr>
      <w:r>
        <w:t>Dispersed collections and Museum Exit Books</w:t>
      </w:r>
    </w:p>
    <w:p w14:paraId="182E4871" w14:textId="77777777" w:rsidR="00B34DCE" w:rsidRDefault="00162091">
      <w:pPr>
        <w:rPr>
          <w:rFonts w:ascii="Trebuchet MS" w:eastAsia="Trebuchet MS" w:hAnsi="Trebuchet MS" w:cs="Trebuchet MS"/>
        </w:rPr>
      </w:pPr>
      <w:r>
        <w:rPr>
          <w:rFonts w:ascii="Trebuchet MS" w:eastAsia="Trebuchet MS" w:hAnsi="Trebuchet MS" w:cs="Trebuchet MS"/>
        </w:rPr>
        <w:t xml:space="preserve">Since 1847 Kew has redistributed objects to other museums around the world, with particularly large dispersals in 1960-61. For research into Kew history or </w:t>
      </w:r>
      <w:proofErr w:type="gramStart"/>
      <w:r>
        <w:rPr>
          <w:rFonts w:ascii="Trebuchet MS" w:eastAsia="Trebuchet MS" w:hAnsi="Trebuchet MS" w:cs="Trebuchet MS"/>
        </w:rPr>
        <w:t>particular collections</w:t>
      </w:r>
      <w:proofErr w:type="gramEnd"/>
      <w:r>
        <w:rPr>
          <w:rFonts w:ascii="Trebuchet MS" w:eastAsia="Trebuchet MS" w:hAnsi="Trebuchet MS" w:cs="Trebuchet MS"/>
        </w:rPr>
        <w:t xml:space="preserve">, it’s important to bear in mind that the relevant objects may no longer be held at Kew. </w:t>
      </w:r>
    </w:p>
    <w:p w14:paraId="429DD88A" w14:textId="77777777" w:rsidR="00B34DCE" w:rsidRDefault="00B34DCE">
      <w:pPr>
        <w:rPr>
          <w:rFonts w:ascii="Trebuchet MS" w:eastAsia="Trebuchet MS" w:hAnsi="Trebuchet MS" w:cs="Trebuchet MS"/>
        </w:rPr>
      </w:pPr>
    </w:p>
    <w:p w14:paraId="3C88F688" w14:textId="77777777" w:rsidR="00B34DCE" w:rsidRDefault="00162091">
      <w:pPr>
        <w:spacing w:after="60"/>
        <w:rPr>
          <w:rFonts w:ascii="Trebuchet MS" w:eastAsia="Trebuchet MS" w:hAnsi="Trebuchet MS" w:cs="Trebuchet MS"/>
        </w:rPr>
      </w:pPr>
      <w:r>
        <w:rPr>
          <w:rFonts w:ascii="Trebuchet MS" w:eastAsia="Trebuchet MS" w:hAnsi="Trebuchet MS" w:cs="Trebuchet MS"/>
        </w:rPr>
        <w:t xml:space="preserve">Some dispersals are noted in the Exit Books (aka “Specimens Distributed” books) and by annotation in the Entry Books. For more information, see: </w:t>
      </w:r>
    </w:p>
    <w:p w14:paraId="6D66956C" w14:textId="77777777" w:rsidR="00B34DCE" w:rsidRDefault="006C3389">
      <w:pPr>
        <w:spacing w:after="60"/>
        <w:rPr>
          <w:rFonts w:ascii="Trebuchet MS" w:eastAsia="Trebuchet MS" w:hAnsi="Trebuchet MS" w:cs="Trebuchet MS"/>
        </w:rPr>
      </w:pPr>
      <w:hyperlink r:id="rId39">
        <w:r w:rsidR="00162091">
          <w:rPr>
            <w:rFonts w:ascii="Trebuchet MS" w:eastAsia="Trebuchet MS" w:hAnsi="Trebuchet MS" w:cs="Trebuchet MS"/>
            <w:color w:val="0000FF"/>
            <w:u w:val="single"/>
          </w:rPr>
          <w:t>https://www.rhul.ac.uk/mobilemuseum</w:t>
        </w:r>
      </w:hyperlink>
      <w:r w:rsidR="00162091">
        <w:t xml:space="preserve">     </w:t>
      </w:r>
    </w:p>
    <w:p w14:paraId="137F3E28" w14:textId="77777777" w:rsidR="00B34DCE" w:rsidRDefault="00162091">
      <w:pPr>
        <w:rPr>
          <w:rFonts w:ascii="Trebuchet MS" w:eastAsia="Trebuchet MS" w:hAnsi="Trebuchet MS" w:cs="Trebuchet MS"/>
        </w:rPr>
      </w:pPr>
      <w:r>
        <w:rPr>
          <w:rFonts w:ascii="Trebuchet MS" w:eastAsia="Trebuchet MS" w:hAnsi="Trebuchet MS" w:cs="Trebuchet MS"/>
        </w:rPr>
        <w:lastRenderedPageBreak/>
        <w:t>where links to Exit books, transcriptions and other resources are available. Exits are discussed in more detail in this paper, available at the web site:</w:t>
      </w:r>
    </w:p>
    <w:p w14:paraId="138049FE" w14:textId="77777777" w:rsidR="00B34DCE" w:rsidRDefault="00162091">
      <w:pPr>
        <w:rPr>
          <w:rFonts w:ascii="Trebuchet MS" w:eastAsia="Trebuchet MS" w:hAnsi="Trebuchet MS" w:cs="Trebuchet MS"/>
        </w:rPr>
      </w:pPr>
      <w:r>
        <w:rPr>
          <w:rFonts w:ascii="Trebuchet MS" w:eastAsia="Trebuchet MS" w:hAnsi="Trebuchet MS" w:cs="Trebuchet MS"/>
        </w:rPr>
        <w:t xml:space="preserve">Cornish, C., &amp; Driver, F. (2020). ‘Specimens Distributed’ The circulation of objects from Kew’s Museum of Economic Botany, 1847–1914. </w:t>
      </w:r>
      <w:r>
        <w:rPr>
          <w:rFonts w:ascii="Trebuchet MS" w:eastAsia="Trebuchet MS" w:hAnsi="Trebuchet MS" w:cs="Trebuchet MS"/>
          <w:i/>
        </w:rPr>
        <w:t>Journal of the History of Collections</w:t>
      </w:r>
      <w:r>
        <w:rPr>
          <w:rFonts w:ascii="Trebuchet MS" w:eastAsia="Trebuchet MS" w:hAnsi="Trebuchet MS" w:cs="Trebuchet MS"/>
        </w:rPr>
        <w:t xml:space="preserve"> 32: 327-40.</w:t>
      </w:r>
    </w:p>
    <w:p w14:paraId="3BA3575C" w14:textId="77777777" w:rsidR="00B34DCE" w:rsidRDefault="00B34DCE">
      <w:pPr>
        <w:rPr>
          <w:rFonts w:ascii="Trebuchet MS" w:eastAsia="Trebuchet MS" w:hAnsi="Trebuchet MS" w:cs="Trebuchet MS"/>
        </w:rPr>
      </w:pPr>
    </w:p>
    <w:p w14:paraId="045B4635" w14:textId="77777777" w:rsidR="00B34DCE" w:rsidRDefault="00162091">
      <w:pPr>
        <w:rPr>
          <w:rFonts w:ascii="Trebuchet MS" w:eastAsia="Trebuchet MS" w:hAnsi="Trebuchet MS" w:cs="Trebuchet MS"/>
        </w:rPr>
      </w:pPr>
      <w:r>
        <w:rPr>
          <w:rFonts w:ascii="Trebuchet MS" w:eastAsia="Trebuchet MS" w:hAnsi="Trebuchet MS" w:cs="Trebuchet MS"/>
        </w:rPr>
        <w:t xml:space="preserve">Entry and Exit Books are available at: </w:t>
      </w:r>
      <w:hyperlink r:id="rId40" w:anchor="/titles">
        <w:r>
          <w:rPr>
            <w:rFonts w:ascii="Trebuchet MS" w:eastAsia="Trebuchet MS" w:hAnsi="Trebuchet MS" w:cs="Trebuchet MS"/>
            <w:color w:val="1155CC"/>
            <w:u w:val="single"/>
          </w:rPr>
          <w:t>Biodiversity Heritage Library</w:t>
        </w:r>
      </w:hyperlink>
      <w:r>
        <w:rPr>
          <w:rFonts w:ascii="Trebuchet MS" w:eastAsia="Trebuchet MS" w:hAnsi="Trebuchet MS" w:cs="Trebuchet MS"/>
        </w:rPr>
        <w:t xml:space="preserve"> Note that they do </w:t>
      </w:r>
      <w:r>
        <w:rPr>
          <w:rFonts w:ascii="Trebuchet MS" w:eastAsia="Trebuchet MS" w:hAnsi="Trebuchet MS" w:cs="Trebuchet MS"/>
          <w:i/>
        </w:rPr>
        <w:t xml:space="preserve">not </w:t>
      </w:r>
      <w:r>
        <w:rPr>
          <w:rFonts w:ascii="Trebuchet MS" w:eastAsia="Trebuchet MS" w:hAnsi="Trebuchet MS" w:cs="Trebuchet MS"/>
        </w:rPr>
        <w:t>cover the 1960-61 exits.</w:t>
      </w:r>
    </w:p>
    <w:p w14:paraId="3CA1144E" w14:textId="77777777" w:rsidR="00B34DCE" w:rsidRDefault="00B34DCE">
      <w:pPr>
        <w:rPr>
          <w:rFonts w:ascii="Trebuchet MS" w:eastAsia="Trebuchet MS" w:hAnsi="Trebuchet MS" w:cs="Trebuchet MS"/>
        </w:rPr>
      </w:pPr>
    </w:p>
    <w:p w14:paraId="0A94BEE5" w14:textId="77777777" w:rsidR="00B34DCE" w:rsidRDefault="00162091">
      <w:pPr>
        <w:spacing w:after="120"/>
        <w:rPr>
          <w:rFonts w:ascii="Trebuchet MS" w:eastAsia="Trebuchet MS" w:hAnsi="Trebuchet MS" w:cs="Trebuchet MS"/>
        </w:rPr>
      </w:pPr>
      <w:r>
        <w:rPr>
          <w:rFonts w:ascii="Trebuchet MS" w:eastAsia="Trebuchet MS" w:hAnsi="Trebuchet MS" w:cs="Trebuchet MS"/>
        </w:rPr>
        <w:t>Most of the 1960s dispersals went to these three museums:</w:t>
      </w:r>
    </w:p>
    <w:p w14:paraId="076C0068" w14:textId="77777777" w:rsidR="00B34DCE" w:rsidRDefault="006C3389">
      <w:pPr>
        <w:ind w:left="720"/>
        <w:rPr>
          <w:rFonts w:ascii="Trebuchet MS" w:eastAsia="Trebuchet MS" w:hAnsi="Trebuchet MS" w:cs="Trebuchet MS"/>
        </w:rPr>
      </w:pPr>
      <w:hyperlink r:id="rId41">
        <w:r w:rsidR="00162091">
          <w:rPr>
            <w:rFonts w:ascii="Trebuchet MS" w:eastAsia="Trebuchet MS" w:hAnsi="Trebuchet MS" w:cs="Trebuchet MS"/>
            <w:color w:val="1155CC"/>
            <w:u w:val="single"/>
          </w:rPr>
          <w:t>British Museum</w:t>
        </w:r>
      </w:hyperlink>
      <w:r w:rsidR="00162091">
        <w:rPr>
          <w:rFonts w:ascii="Trebuchet MS" w:eastAsia="Trebuchet MS" w:hAnsi="Trebuchet MS" w:cs="Trebuchet MS"/>
        </w:rPr>
        <w:t xml:space="preserve"> - adding “Kew” to searches recovers all (or nearly all) objects transferred.</w:t>
      </w:r>
    </w:p>
    <w:p w14:paraId="55584582" w14:textId="77777777" w:rsidR="00B34DCE" w:rsidRDefault="006C3389">
      <w:pPr>
        <w:ind w:left="720"/>
        <w:rPr>
          <w:rFonts w:ascii="Trebuchet MS" w:eastAsia="Trebuchet MS" w:hAnsi="Trebuchet MS" w:cs="Trebuchet MS"/>
        </w:rPr>
      </w:pPr>
      <w:hyperlink r:id="rId42">
        <w:r w:rsidR="00162091">
          <w:rPr>
            <w:rFonts w:ascii="Trebuchet MS" w:eastAsia="Trebuchet MS" w:hAnsi="Trebuchet MS" w:cs="Trebuchet MS"/>
            <w:color w:val="1155CC"/>
            <w:u w:val="single"/>
          </w:rPr>
          <w:t>Horniman Museum</w:t>
        </w:r>
      </w:hyperlink>
      <w:r w:rsidR="00162091">
        <w:rPr>
          <w:rFonts w:ascii="Trebuchet MS" w:eastAsia="Trebuchet MS" w:hAnsi="Trebuchet MS" w:cs="Trebuchet MS"/>
        </w:rPr>
        <w:t xml:space="preserve"> - adding “Kew” to searches recovers an incomplete sample of transfers.</w:t>
      </w:r>
    </w:p>
    <w:p w14:paraId="366F811E" w14:textId="77777777" w:rsidR="00B34DCE" w:rsidRDefault="006C3389">
      <w:pPr>
        <w:ind w:left="720"/>
        <w:rPr>
          <w:rFonts w:ascii="Trebuchet MS" w:eastAsia="Trebuchet MS" w:hAnsi="Trebuchet MS" w:cs="Trebuchet MS"/>
        </w:rPr>
      </w:pPr>
      <w:hyperlink r:id="rId43">
        <w:r w:rsidR="00162091">
          <w:rPr>
            <w:rFonts w:ascii="Trebuchet MS" w:eastAsia="Trebuchet MS" w:hAnsi="Trebuchet MS" w:cs="Trebuchet MS"/>
            <w:color w:val="1155CC"/>
            <w:u w:val="single"/>
          </w:rPr>
          <w:t>Pitt-Rivers Museum</w:t>
        </w:r>
      </w:hyperlink>
      <w:r w:rsidR="00162091">
        <w:rPr>
          <w:rFonts w:ascii="Trebuchet MS" w:eastAsia="Trebuchet MS" w:hAnsi="Trebuchet MS" w:cs="Trebuchet MS"/>
        </w:rPr>
        <w:t xml:space="preserve"> - adding “Kew” to “Other owners” recovers a sample of unknown completeness.</w:t>
      </w:r>
    </w:p>
    <w:p w14:paraId="6EB91D29" w14:textId="77777777" w:rsidR="00B34DCE" w:rsidRDefault="00B34DCE">
      <w:pPr>
        <w:rPr>
          <w:rFonts w:ascii="Trebuchet MS" w:eastAsia="Trebuchet MS" w:hAnsi="Trebuchet MS" w:cs="Trebuchet MS"/>
        </w:rPr>
      </w:pPr>
    </w:p>
    <w:p w14:paraId="4EA08FC0" w14:textId="77777777" w:rsidR="00B34DCE" w:rsidRDefault="00162091">
      <w:pPr>
        <w:rPr>
          <w:rFonts w:ascii="Trebuchet MS" w:eastAsia="Trebuchet MS" w:hAnsi="Trebuchet MS" w:cs="Trebuchet MS"/>
        </w:rPr>
      </w:pPr>
      <w:r>
        <w:rPr>
          <w:rFonts w:ascii="Trebuchet MS" w:eastAsia="Trebuchet MS" w:hAnsi="Trebuchet MS" w:cs="Trebuchet MS"/>
        </w:rPr>
        <w:t>For the Horniman and Pitt-Rivers Museums the only sure way to find out what was transferred in 1960-61 is to look for the red annotations in the Entry Books. if a query is received about an object transferred in 1960-61, the steps are:</w:t>
      </w:r>
    </w:p>
    <w:p w14:paraId="00B79B49" w14:textId="77777777" w:rsidR="00B34DCE" w:rsidRDefault="00162091">
      <w:pPr>
        <w:numPr>
          <w:ilvl w:val="0"/>
          <w:numId w:val="14"/>
        </w:numPr>
        <w:rPr>
          <w:rFonts w:ascii="Trebuchet MS" w:eastAsia="Trebuchet MS" w:hAnsi="Trebuchet MS" w:cs="Trebuchet MS"/>
        </w:rPr>
      </w:pPr>
      <w:r>
        <w:rPr>
          <w:rFonts w:ascii="Trebuchet MS" w:eastAsia="Trebuchet MS" w:hAnsi="Trebuchet MS" w:cs="Trebuchet MS"/>
        </w:rPr>
        <w:t>Check to see if the object still bears a Kew label with its original entry book number (</w:t>
      </w:r>
      <w:proofErr w:type="gramStart"/>
      <w:r>
        <w:rPr>
          <w:rFonts w:ascii="Trebuchet MS" w:eastAsia="Trebuchet MS" w:hAnsi="Trebuchet MS" w:cs="Trebuchet MS"/>
        </w:rPr>
        <w:t>e.g.</w:t>
      </w:r>
      <w:proofErr w:type="gramEnd"/>
      <w:r>
        <w:rPr>
          <w:rFonts w:ascii="Trebuchet MS" w:eastAsia="Trebuchet MS" w:hAnsi="Trebuchet MS" w:cs="Trebuchet MS"/>
        </w:rPr>
        <w:t xml:space="preserve"> 55.1855). If so, refer to entry book for donor etc. </w:t>
      </w:r>
    </w:p>
    <w:p w14:paraId="1ECCED87" w14:textId="77777777" w:rsidR="00B34DCE" w:rsidRDefault="00162091">
      <w:pPr>
        <w:numPr>
          <w:ilvl w:val="0"/>
          <w:numId w:val="14"/>
        </w:numPr>
        <w:rPr>
          <w:rFonts w:ascii="Trebuchet MS" w:eastAsia="Trebuchet MS" w:hAnsi="Trebuchet MS" w:cs="Trebuchet MS"/>
        </w:rPr>
      </w:pPr>
      <w:r>
        <w:rPr>
          <w:rFonts w:ascii="Trebuchet MS" w:eastAsia="Trebuchet MS" w:hAnsi="Trebuchet MS" w:cs="Trebuchet MS"/>
        </w:rPr>
        <w:t>If no entry book number, but the object bears a distinctive name such as ‘almanac’, search entry book transcriptions for that term.</w:t>
      </w:r>
    </w:p>
    <w:p w14:paraId="36C11BC0" w14:textId="77777777" w:rsidR="00B34DCE" w:rsidRDefault="00162091">
      <w:pPr>
        <w:numPr>
          <w:ilvl w:val="0"/>
          <w:numId w:val="14"/>
        </w:numPr>
        <w:rPr>
          <w:rFonts w:ascii="Trebuchet MS" w:eastAsia="Trebuchet MS" w:hAnsi="Trebuchet MS" w:cs="Trebuchet MS"/>
        </w:rPr>
      </w:pPr>
      <w:r>
        <w:rPr>
          <w:rFonts w:ascii="Trebuchet MS" w:eastAsia="Trebuchet MS" w:hAnsi="Trebuchet MS" w:cs="Trebuchet MS"/>
        </w:rPr>
        <w:t>If no entry book number or distinctive name, look for a donor, then use donor index to review entry book records.</w:t>
      </w:r>
    </w:p>
    <w:p w14:paraId="29527393" w14:textId="77777777" w:rsidR="00B34DCE" w:rsidRDefault="00B34DCE">
      <w:pPr>
        <w:rPr>
          <w:rFonts w:ascii="Trebuchet MS" w:eastAsia="Trebuchet MS" w:hAnsi="Trebuchet MS" w:cs="Trebuchet MS"/>
        </w:rPr>
      </w:pPr>
    </w:p>
    <w:p w14:paraId="5B288FE3" w14:textId="67275779" w:rsidR="00B34DCE" w:rsidRDefault="00162091">
      <w:pPr>
        <w:rPr>
          <w:rFonts w:ascii="Trebuchet MS" w:eastAsia="Trebuchet MS" w:hAnsi="Trebuchet MS" w:cs="Trebuchet MS"/>
        </w:rPr>
      </w:pPr>
      <w:r>
        <w:rPr>
          <w:rFonts w:ascii="Trebuchet MS" w:eastAsia="Trebuchet MS" w:hAnsi="Trebuchet MS" w:cs="Trebuchet MS"/>
        </w:rPr>
        <w:t xml:space="preserve">Most collections in regional museums, e.g., c. 250 straw-work items </w:t>
      </w:r>
      <w:r w:rsidR="003010B9">
        <w:rPr>
          <w:rFonts w:ascii="Trebuchet MS" w:eastAsia="Trebuchet MS" w:hAnsi="Trebuchet MS" w:cs="Trebuchet MS"/>
        </w:rPr>
        <w:t>from Kew transferred to</w:t>
      </w:r>
      <w:r>
        <w:rPr>
          <w:rFonts w:ascii="Trebuchet MS" w:eastAsia="Trebuchet MS" w:hAnsi="Trebuchet MS" w:cs="Trebuchet MS"/>
        </w:rPr>
        <w:t xml:space="preserve"> Luton Museum, are not online. Here the Exit Books, and other work on earlier distributions done for the Mobile Museum project, are important.</w:t>
      </w:r>
    </w:p>
    <w:p w14:paraId="3E24EE3A" w14:textId="77777777" w:rsidR="00B34DCE" w:rsidRDefault="00B34DCE">
      <w:pPr>
        <w:rPr>
          <w:rFonts w:ascii="Trebuchet MS" w:eastAsia="Trebuchet MS" w:hAnsi="Trebuchet MS" w:cs="Trebuchet MS"/>
        </w:rPr>
      </w:pPr>
    </w:p>
    <w:p w14:paraId="29D3FD17" w14:textId="3E9EAC9C" w:rsidR="00B34DCE" w:rsidRDefault="00162091">
      <w:pPr>
        <w:rPr>
          <w:rFonts w:ascii="Trebuchet MS" w:eastAsia="Trebuchet MS" w:hAnsi="Trebuchet MS" w:cs="Trebuchet MS"/>
        </w:rPr>
      </w:pPr>
      <w:r>
        <w:rPr>
          <w:rFonts w:ascii="Trebuchet MS" w:eastAsia="Trebuchet MS" w:hAnsi="Trebuchet MS" w:cs="Trebuchet MS"/>
        </w:rPr>
        <w:t xml:space="preserve">Note that for material transferred </w:t>
      </w:r>
      <w:r>
        <w:rPr>
          <w:rFonts w:ascii="Trebuchet MS" w:eastAsia="Trebuchet MS" w:hAnsi="Trebuchet MS" w:cs="Trebuchet MS"/>
          <w:i/>
        </w:rPr>
        <w:t>to</w:t>
      </w:r>
      <w:r>
        <w:rPr>
          <w:rFonts w:ascii="Trebuchet MS" w:eastAsia="Trebuchet MS" w:hAnsi="Trebuchet MS" w:cs="Trebuchet MS"/>
        </w:rPr>
        <w:t xml:space="preserve"> Kew from the India Office Museum, formerly the </w:t>
      </w:r>
      <w:r w:rsidR="00766867">
        <w:rPr>
          <w:rFonts w:ascii="Trebuchet MS" w:eastAsia="Trebuchet MS" w:hAnsi="Trebuchet MS" w:cs="Trebuchet MS"/>
        </w:rPr>
        <w:t xml:space="preserve">India </w:t>
      </w:r>
      <w:r>
        <w:rPr>
          <w:rFonts w:ascii="Trebuchet MS" w:eastAsia="Trebuchet MS" w:hAnsi="Trebuchet MS" w:cs="Trebuchet MS"/>
        </w:rPr>
        <w:t xml:space="preserve">Museum </w:t>
      </w:r>
      <w:r w:rsidR="00766867">
        <w:rPr>
          <w:rFonts w:ascii="Trebuchet MS" w:eastAsia="Trebuchet MS" w:hAnsi="Trebuchet MS" w:cs="Trebuchet MS"/>
        </w:rPr>
        <w:t xml:space="preserve">(the museum </w:t>
      </w:r>
      <w:r>
        <w:rPr>
          <w:rFonts w:ascii="Trebuchet MS" w:eastAsia="Trebuchet MS" w:hAnsi="Trebuchet MS" w:cs="Trebuchet MS"/>
        </w:rPr>
        <w:t>of the East India Company</w:t>
      </w:r>
      <w:r w:rsidR="00766867">
        <w:rPr>
          <w:rFonts w:ascii="Trebuchet MS" w:eastAsia="Trebuchet MS" w:hAnsi="Trebuchet MS" w:cs="Trebuchet MS"/>
        </w:rPr>
        <w:t>)</w:t>
      </w:r>
      <w:r>
        <w:rPr>
          <w:rFonts w:ascii="Trebuchet MS" w:eastAsia="Trebuchet MS" w:hAnsi="Trebuchet MS" w:cs="Trebuchet MS"/>
        </w:rPr>
        <w:t xml:space="preserve">, the slip books for all categories of material are held in the Textile Library at the V&amp;A (staff library, not National Art Library). Former </w:t>
      </w:r>
      <w:r w:rsidR="00766867">
        <w:rPr>
          <w:rFonts w:ascii="Trebuchet MS" w:eastAsia="Trebuchet MS" w:hAnsi="Trebuchet MS" w:cs="Trebuchet MS"/>
        </w:rPr>
        <w:t>India</w:t>
      </w:r>
      <w:r>
        <w:rPr>
          <w:rFonts w:ascii="Trebuchet MS" w:eastAsia="Trebuchet MS" w:hAnsi="Trebuchet MS" w:cs="Trebuchet MS"/>
        </w:rPr>
        <w:t xml:space="preserve"> Museum items at Kew can be distinguished by a pale blue paper disc affixed at the time of accession to Kew stating, “India Museum”.</w:t>
      </w:r>
    </w:p>
    <w:p w14:paraId="44A122E9" w14:textId="77777777" w:rsidR="00B34DCE" w:rsidRDefault="00162091">
      <w:pPr>
        <w:pStyle w:val="Heading3"/>
        <w:spacing w:after="60"/>
      </w:pPr>
      <w:r>
        <w:t>Museum Letter Books</w:t>
      </w:r>
    </w:p>
    <w:p w14:paraId="74C53063" w14:textId="77777777" w:rsidR="00B34DCE" w:rsidRDefault="00162091">
      <w:pPr>
        <w:rPr>
          <w:rFonts w:ascii="Trebuchet MS" w:eastAsia="Trebuchet MS" w:hAnsi="Trebuchet MS" w:cs="Trebuchet MS"/>
        </w:rPr>
      </w:pPr>
      <w:r>
        <w:rPr>
          <w:rFonts w:ascii="Trebuchet MS" w:eastAsia="Trebuchet MS" w:hAnsi="Trebuchet MS" w:cs="Trebuchet MS"/>
        </w:rPr>
        <w:t>Record of letters in and out, kept in Kew Archives, not digitized. References to entries can be found in EBC catalogue records, typically in the format: year, volume number, page number.</w:t>
      </w:r>
    </w:p>
    <w:p w14:paraId="4BDE4DCF" w14:textId="77777777" w:rsidR="00B34DCE" w:rsidRDefault="00B34DCE">
      <w:pPr>
        <w:rPr>
          <w:rFonts w:ascii="Trebuchet MS" w:eastAsia="Trebuchet MS" w:hAnsi="Trebuchet MS" w:cs="Trebuchet MS"/>
        </w:rPr>
      </w:pPr>
    </w:p>
    <w:p w14:paraId="2A5BE42E" w14:textId="77777777" w:rsidR="00B34DCE" w:rsidRDefault="00162091">
      <w:pPr>
        <w:pStyle w:val="Heading3"/>
      </w:pPr>
      <w:bookmarkStart w:id="8" w:name="_heading=h.yfek45jtxqkn" w:colFirst="0" w:colLast="0"/>
      <w:bookmarkEnd w:id="8"/>
      <w:r>
        <w:t>School letter books</w:t>
      </w:r>
    </w:p>
    <w:p w14:paraId="224D745B" w14:textId="77777777" w:rsidR="00B34DCE" w:rsidRDefault="00162091">
      <w:pPr>
        <w:rPr>
          <w:rFonts w:ascii="Trebuchet MS" w:eastAsia="Trebuchet MS" w:hAnsi="Trebuchet MS" w:cs="Trebuchet MS"/>
        </w:rPr>
      </w:pPr>
      <w:r>
        <w:rPr>
          <w:rFonts w:ascii="Trebuchet MS" w:eastAsia="Trebuchet MS" w:hAnsi="Trebuchet MS" w:cs="Trebuchet MS"/>
        </w:rPr>
        <w:t xml:space="preserve">Letters received from schools and requesting teaching materials, are available at: </w:t>
      </w:r>
      <w:hyperlink r:id="rId44" w:anchor="/titles">
        <w:r>
          <w:rPr>
            <w:rFonts w:ascii="Trebuchet MS" w:eastAsia="Trebuchet MS" w:hAnsi="Trebuchet MS" w:cs="Trebuchet MS"/>
            <w:color w:val="0000FF"/>
            <w:u w:val="single"/>
          </w:rPr>
          <w:t>https://www.biodiversitylibrary.org/creator/362#/titles</w:t>
        </w:r>
      </w:hyperlink>
    </w:p>
    <w:p w14:paraId="10759104" w14:textId="77777777" w:rsidR="00B34DCE" w:rsidRDefault="00162091">
      <w:pPr>
        <w:rPr>
          <w:rFonts w:ascii="Trebuchet MS" w:eastAsia="Trebuchet MS" w:hAnsi="Trebuchet MS" w:cs="Trebuchet MS"/>
        </w:rPr>
      </w:pPr>
      <w:r>
        <w:rPr>
          <w:rFonts w:ascii="Trebuchet MS" w:eastAsia="Trebuchet MS" w:hAnsi="Trebuchet MS" w:cs="Trebuchet MS"/>
        </w:rPr>
        <w:t>And are discussed in two open access papers:</w:t>
      </w:r>
    </w:p>
    <w:p w14:paraId="094904A6" w14:textId="77777777" w:rsidR="00B34DCE" w:rsidRDefault="00B34DCE">
      <w:pPr>
        <w:rPr>
          <w:rFonts w:ascii="Trebuchet MS" w:eastAsia="Trebuchet MS" w:hAnsi="Trebuchet MS" w:cs="Trebuchet MS"/>
        </w:rPr>
      </w:pPr>
    </w:p>
    <w:p w14:paraId="5143FEA3" w14:textId="77777777" w:rsidR="00B34DCE" w:rsidRDefault="00162091">
      <w:pPr>
        <w:rPr>
          <w:rFonts w:ascii="Trebuchet MS" w:eastAsia="Trebuchet MS" w:hAnsi="Trebuchet MS" w:cs="Trebuchet MS"/>
        </w:rPr>
      </w:pPr>
      <w:r>
        <w:rPr>
          <w:rFonts w:ascii="Trebuchet MS" w:eastAsia="Trebuchet MS" w:hAnsi="Trebuchet MS" w:cs="Trebuchet MS"/>
        </w:rPr>
        <w:t xml:space="preserve">Newman L, Plants on the move: Kew Gardens and the London schoolroom' in </w:t>
      </w:r>
      <w:r>
        <w:rPr>
          <w:rFonts w:ascii="Trebuchet MS" w:eastAsia="Trebuchet MS" w:hAnsi="Trebuchet MS" w:cs="Trebuchet MS"/>
          <w:i/>
        </w:rPr>
        <w:t>Mobile Museums: Collections in Circulation</w:t>
      </w:r>
      <w:r>
        <w:rPr>
          <w:rFonts w:ascii="Trebuchet MS" w:eastAsia="Trebuchet MS" w:hAnsi="Trebuchet MS" w:cs="Trebuchet MS"/>
        </w:rPr>
        <w:t>, 2021</w:t>
      </w:r>
    </w:p>
    <w:p w14:paraId="388CA51B" w14:textId="77777777" w:rsidR="00B34DCE" w:rsidRDefault="00B34DCE">
      <w:pPr>
        <w:rPr>
          <w:rFonts w:ascii="Trebuchet MS" w:eastAsia="Trebuchet MS" w:hAnsi="Trebuchet MS" w:cs="Trebuchet MS"/>
        </w:rPr>
      </w:pPr>
    </w:p>
    <w:p w14:paraId="06A6DA3F" w14:textId="77777777" w:rsidR="00B34DCE" w:rsidRDefault="00162091">
      <w:pPr>
        <w:rPr>
          <w:rFonts w:ascii="Trebuchet MS" w:eastAsia="Trebuchet MS" w:hAnsi="Trebuchet MS" w:cs="Trebuchet MS"/>
        </w:rPr>
      </w:pPr>
      <w:r>
        <w:rPr>
          <w:rFonts w:ascii="Trebuchet MS" w:eastAsia="Trebuchet MS" w:hAnsi="Trebuchet MS" w:cs="Trebuchet MS"/>
        </w:rPr>
        <w:t xml:space="preserve">Newman L &amp; Driver F, 'Kew Gardens and the emergence of the school museum in Britain, 1880-1930' </w:t>
      </w:r>
      <w:r>
        <w:rPr>
          <w:rFonts w:ascii="Trebuchet MS" w:eastAsia="Trebuchet MS" w:hAnsi="Trebuchet MS" w:cs="Trebuchet MS"/>
          <w:i/>
        </w:rPr>
        <w:t>Historical Journal</w:t>
      </w:r>
      <w:r>
        <w:rPr>
          <w:rFonts w:ascii="Trebuchet MS" w:eastAsia="Trebuchet MS" w:hAnsi="Trebuchet MS" w:cs="Trebuchet MS"/>
        </w:rPr>
        <w:t>, 2019</w:t>
      </w:r>
    </w:p>
    <w:p w14:paraId="4A0F69C5" w14:textId="77777777" w:rsidR="00B34DCE" w:rsidRDefault="00162091">
      <w:pPr>
        <w:pStyle w:val="Heading3"/>
      </w:pPr>
      <w:r>
        <w:t>Museum Guidebooks</w:t>
      </w:r>
    </w:p>
    <w:p w14:paraId="4C597DF6" w14:textId="77777777" w:rsidR="00B34DCE" w:rsidRDefault="00162091">
      <w:pPr>
        <w:spacing w:after="120"/>
        <w:rPr>
          <w:rFonts w:ascii="Trebuchet MS" w:eastAsia="Trebuchet MS" w:hAnsi="Trebuchet MS" w:cs="Trebuchet MS"/>
        </w:rPr>
      </w:pPr>
      <w:r>
        <w:rPr>
          <w:rFonts w:ascii="Trebuchet MS" w:eastAsia="Trebuchet MS" w:hAnsi="Trebuchet MS" w:cs="Trebuchet MS"/>
        </w:rPr>
        <w:t>Complete set 1855-1930s held in the Kewensia section of the Kew Library; some photocopies in Room 24, the researcher room in the Banks Building next to the curatorial office</w:t>
      </w:r>
      <w:r>
        <w:t xml:space="preserve">. </w:t>
      </w:r>
      <w:r>
        <w:rPr>
          <w:rFonts w:ascii="Trebuchet MS" w:eastAsia="Trebuchet MS" w:hAnsi="Trebuchet MS" w:cs="Trebuchet MS"/>
        </w:rPr>
        <w:t>Some are available online:</w:t>
      </w:r>
    </w:p>
    <w:p w14:paraId="20422694" w14:textId="77777777" w:rsidR="00B34DCE" w:rsidRDefault="006C3389">
      <w:pPr>
        <w:spacing w:after="60"/>
        <w:rPr>
          <w:rFonts w:ascii="Trebuchet MS" w:eastAsia="Trebuchet MS" w:hAnsi="Trebuchet MS" w:cs="Trebuchet MS"/>
        </w:rPr>
      </w:pPr>
      <w:hyperlink r:id="rId45" w:anchor="v=onepage&amp;q=Museum%20of%20economic%20botany,%20or,%20A%20popular%20guide%20to%20the%20useful%20and%20remarkable%20vegetable%20products%20of%20the%20museum%20of%20the%20Royal%20Gardens%20of%20Kew&amp;f=false">
        <w:r w:rsidR="00162091">
          <w:rPr>
            <w:rFonts w:ascii="Trebuchet MS" w:eastAsia="Trebuchet MS" w:hAnsi="Trebuchet MS" w:cs="Trebuchet MS"/>
            <w:i/>
            <w:color w:val="1155CC"/>
            <w:u w:val="single"/>
          </w:rPr>
          <w:t xml:space="preserve">Museum of economic botany, </w:t>
        </w:r>
        <w:proofErr w:type="gramStart"/>
        <w:r w:rsidR="00162091">
          <w:rPr>
            <w:rFonts w:ascii="Trebuchet MS" w:eastAsia="Trebuchet MS" w:hAnsi="Trebuchet MS" w:cs="Trebuchet MS"/>
            <w:i/>
            <w:color w:val="1155CC"/>
            <w:u w:val="single"/>
          </w:rPr>
          <w:t>or,</w:t>
        </w:r>
        <w:proofErr w:type="gramEnd"/>
        <w:r w:rsidR="00162091">
          <w:rPr>
            <w:rFonts w:ascii="Trebuchet MS" w:eastAsia="Trebuchet MS" w:hAnsi="Trebuchet MS" w:cs="Trebuchet MS"/>
            <w:i/>
            <w:color w:val="1155CC"/>
            <w:u w:val="single"/>
          </w:rPr>
          <w:t xml:space="preserve"> A popular guide to the useful and remarkable vegetable products of the museum of the Royal Gardens of Kew</w:t>
        </w:r>
      </w:hyperlink>
      <w:r w:rsidR="00162091">
        <w:rPr>
          <w:rFonts w:ascii="Trebuchet MS" w:eastAsia="Trebuchet MS" w:hAnsi="Trebuchet MS" w:cs="Trebuchet MS"/>
        </w:rPr>
        <w:t xml:space="preserve"> (1855)</w:t>
      </w:r>
    </w:p>
    <w:p w14:paraId="24CEB7EF" w14:textId="77777777" w:rsidR="00B34DCE" w:rsidRDefault="006C3389">
      <w:pPr>
        <w:rPr>
          <w:rFonts w:ascii="Trebuchet MS" w:eastAsia="Trebuchet MS" w:hAnsi="Trebuchet MS" w:cs="Trebuchet MS"/>
        </w:rPr>
      </w:pPr>
      <w:hyperlink r:id="rId46" w:anchor="v=onepage&amp;q=kew%20museums&amp;f=false">
        <w:r w:rsidR="00162091">
          <w:rPr>
            <w:rFonts w:ascii="Trebuchet MS" w:eastAsia="Trebuchet MS" w:hAnsi="Trebuchet MS" w:cs="Trebuchet MS"/>
            <w:i/>
            <w:color w:val="1155CC"/>
            <w:u w:val="single"/>
          </w:rPr>
          <w:t>Official guide to the Kew museums. A handbook to the museums of Economic Botany</w:t>
        </w:r>
      </w:hyperlink>
      <w:r w:rsidR="00162091">
        <w:rPr>
          <w:rFonts w:ascii="Trebuchet MS" w:eastAsia="Trebuchet MS" w:hAnsi="Trebuchet MS" w:cs="Trebuchet MS"/>
        </w:rPr>
        <w:t xml:space="preserve"> (1861)</w:t>
      </w:r>
    </w:p>
    <w:p w14:paraId="29732032" w14:textId="77777777" w:rsidR="00B34DCE" w:rsidRDefault="006C3389">
      <w:pPr>
        <w:spacing w:after="60"/>
        <w:rPr>
          <w:rFonts w:ascii="Trebuchet MS" w:eastAsia="Trebuchet MS" w:hAnsi="Trebuchet MS" w:cs="Trebuchet MS"/>
        </w:rPr>
      </w:pPr>
      <w:hyperlink r:id="rId47" w:anchor="v=onepage&amp;q=kew%20museums&amp;f=false">
        <w:r w:rsidR="00162091">
          <w:rPr>
            <w:rFonts w:ascii="Trebuchet MS" w:eastAsia="Trebuchet MS" w:hAnsi="Trebuchet MS" w:cs="Trebuchet MS"/>
            <w:i/>
            <w:color w:val="1155CC"/>
            <w:u w:val="single"/>
          </w:rPr>
          <w:t>Official Guide to the Kew Museums: A Handbook to the Museums of Economic Botany</w:t>
        </w:r>
      </w:hyperlink>
      <w:r w:rsidR="00162091">
        <w:rPr>
          <w:rFonts w:ascii="Trebuchet MS" w:eastAsia="Trebuchet MS" w:hAnsi="Trebuchet MS" w:cs="Trebuchet MS"/>
        </w:rPr>
        <w:t xml:space="preserve"> (Second Ed., 1863)</w:t>
      </w:r>
    </w:p>
    <w:p w14:paraId="40A6E5DF" w14:textId="77777777" w:rsidR="00B34DCE" w:rsidRDefault="006C3389">
      <w:pPr>
        <w:spacing w:after="60"/>
        <w:rPr>
          <w:rFonts w:ascii="Trebuchet MS" w:eastAsia="Trebuchet MS" w:hAnsi="Trebuchet MS" w:cs="Trebuchet MS"/>
        </w:rPr>
      </w:pPr>
      <w:hyperlink r:id="rId48">
        <w:r w:rsidR="00162091">
          <w:rPr>
            <w:rFonts w:ascii="Trebuchet MS" w:eastAsia="Trebuchet MS" w:hAnsi="Trebuchet MS" w:cs="Trebuchet MS"/>
            <w:i/>
            <w:color w:val="1155CC"/>
            <w:u w:val="single"/>
          </w:rPr>
          <w:t>Official Guide to the Kew Museums: A Handbook to the Museums of Economic Botany</w:t>
        </w:r>
      </w:hyperlink>
      <w:r w:rsidR="00162091">
        <w:rPr>
          <w:rFonts w:ascii="Trebuchet MS" w:eastAsia="Trebuchet MS" w:hAnsi="Trebuchet MS" w:cs="Trebuchet MS"/>
        </w:rPr>
        <w:t xml:space="preserve"> (Sixth Ed., 1875)</w:t>
      </w:r>
    </w:p>
    <w:p w14:paraId="5DCD6F55" w14:textId="77777777" w:rsidR="00B34DCE" w:rsidRDefault="006C3389">
      <w:pPr>
        <w:spacing w:after="60"/>
        <w:rPr>
          <w:rFonts w:ascii="Trebuchet MS" w:eastAsia="Trebuchet MS" w:hAnsi="Trebuchet MS" w:cs="Trebuchet MS"/>
        </w:rPr>
      </w:pPr>
      <w:hyperlink r:id="rId49" w:anchor="v=onepage&amp;q=Museum%20of%20economic%20botany%20kew&amp;f=false">
        <w:r w:rsidR="00162091">
          <w:rPr>
            <w:rFonts w:ascii="Trebuchet MS" w:eastAsia="Trebuchet MS" w:hAnsi="Trebuchet MS" w:cs="Trebuchet MS"/>
            <w:i/>
            <w:color w:val="1155CC"/>
            <w:u w:val="single"/>
          </w:rPr>
          <w:t>Official Guide to the Museums of Economic Botany. 1. Dicotyledons</w:t>
        </w:r>
      </w:hyperlink>
      <w:r w:rsidR="00162091">
        <w:rPr>
          <w:rFonts w:ascii="Trebuchet MS" w:eastAsia="Trebuchet MS" w:hAnsi="Trebuchet MS" w:cs="Trebuchet MS"/>
        </w:rPr>
        <w:t xml:space="preserve"> (1883)</w:t>
      </w:r>
    </w:p>
    <w:p w14:paraId="2D34E91F" w14:textId="77777777" w:rsidR="00B34DCE" w:rsidRDefault="006C3389">
      <w:pPr>
        <w:spacing w:after="60"/>
        <w:rPr>
          <w:rFonts w:ascii="Trebuchet MS" w:eastAsia="Trebuchet MS" w:hAnsi="Trebuchet MS" w:cs="Trebuchet MS"/>
        </w:rPr>
      </w:pPr>
      <w:hyperlink r:id="rId50" w:anchor="page/7/mode/1up">
        <w:r w:rsidR="00162091">
          <w:rPr>
            <w:rFonts w:ascii="Trebuchet MS" w:eastAsia="Trebuchet MS" w:hAnsi="Trebuchet MS" w:cs="Trebuchet MS"/>
            <w:i/>
            <w:color w:val="1155CC"/>
            <w:u w:val="single"/>
          </w:rPr>
          <w:t>Official Guide to the Museums of Economic Botany. 1. Dicotyledons</w:t>
        </w:r>
      </w:hyperlink>
      <w:hyperlink r:id="rId51" w:anchor="page/7/mode/1up">
        <w:r w:rsidR="00162091">
          <w:rPr>
            <w:rFonts w:ascii="Trebuchet MS" w:eastAsia="Trebuchet MS" w:hAnsi="Trebuchet MS" w:cs="Trebuchet MS"/>
            <w:color w:val="1155CC"/>
            <w:u w:val="single"/>
          </w:rPr>
          <w:t xml:space="preserve"> (Third Edition, 1907)</w:t>
        </w:r>
      </w:hyperlink>
    </w:p>
    <w:p w14:paraId="61E00A8C" w14:textId="77777777" w:rsidR="00B34DCE" w:rsidRDefault="006C3389">
      <w:pPr>
        <w:spacing w:after="60"/>
        <w:rPr>
          <w:rFonts w:ascii="Trebuchet MS" w:eastAsia="Trebuchet MS" w:hAnsi="Trebuchet MS" w:cs="Trebuchet MS"/>
        </w:rPr>
      </w:pPr>
      <w:hyperlink r:id="rId52" w:anchor="page/5/mode/1up">
        <w:r w:rsidR="00162091">
          <w:rPr>
            <w:rFonts w:ascii="Trebuchet MS" w:eastAsia="Trebuchet MS" w:hAnsi="Trebuchet MS" w:cs="Trebuchet MS"/>
            <w:i/>
            <w:color w:val="1155CC"/>
            <w:u w:val="single"/>
          </w:rPr>
          <w:t>Official guide to the museums of economic botany No. 2 Monocotyledons and cryptogams</w:t>
        </w:r>
      </w:hyperlink>
      <w:r w:rsidR="00162091">
        <w:rPr>
          <w:rFonts w:ascii="Trebuchet MS" w:eastAsia="Trebuchet MS" w:hAnsi="Trebuchet MS" w:cs="Trebuchet MS"/>
        </w:rPr>
        <w:t xml:space="preserve"> (1895)</w:t>
      </w:r>
    </w:p>
    <w:p w14:paraId="6B019737" w14:textId="77777777" w:rsidR="00B34DCE" w:rsidRDefault="006C3389">
      <w:pPr>
        <w:spacing w:after="60"/>
        <w:rPr>
          <w:rFonts w:ascii="Trebuchet MS" w:eastAsia="Trebuchet MS" w:hAnsi="Trebuchet MS" w:cs="Trebuchet MS"/>
        </w:rPr>
      </w:pPr>
      <w:hyperlink r:id="rId53" w:anchor="v=onepage&amp;q=Museum%20of%20economic%20botany%20kew&amp;f=false">
        <w:r w:rsidR="00162091">
          <w:rPr>
            <w:rFonts w:ascii="Trebuchet MS" w:eastAsia="Trebuchet MS" w:hAnsi="Trebuchet MS" w:cs="Trebuchet MS"/>
            <w:i/>
            <w:color w:val="1155CC"/>
            <w:u w:val="single"/>
          </w:rPr>
          <w:t>Official Guide to the Museums of Economic Botany: No. 3. Timbers</w:t>
        </w:r>
      </w:hyperlink>
      <w:r w:rsidR="00162091">
        <w:rPr>
          <w:rFonts w:ascii="Trebuchet MS" w:eastAsia="Trebuchet MS" w:hAnsi="Trebuchet MS" w:cs="Trebuchet MS"/>
        </w:rPr>
        <w:t xml:space="preserve"> (1886)</w:t>
      </w:r>
    </w:p>
    <w:p w14:paraId="37130A93" w14:textId="77777777" w:rsidR="00B34DCE" w:rsidRDefault="006C3389">
      <w:pPr>
        <w:rPr>
          <w:rFonts w:ascii="Trebuchet MS" w:eastAsia="Trebuchet MS" w:hAnsi="Trebuchet MS" w:cs="Trebuchet MS"/>
        </w:rPr>
      </w:pPr>
      <w:hyperlink r:id="rId54">
        <w:r w:rsidR="00162091">
          <w:rPr>
            <w:rFonts w:ascii="Trebuchet MS" w:eastAsia="Trebuchet MS" w:hAnsi="Trebuchet MS" w:cs="Trebuchet MS"/>
            <w:i/>
            <w:color w:val="1155CC"/>
            <w:u w:val="single"/>
          </w:rPr>
          <w:t>Official Guide to the Museums of Economic Botany: No. 3. Timbers</w:t>
        </w:r>
      </w:hyperlink>
      <w:r w:rsidR="00162091">
        <w:rPr>
          <w:rFonts w:ascii="Trebuchet MS" w:eastAsia="Trebuchet MS" w:hAnsi="Trebuchet MS" w:cs="Trebuchet MS"/>
        </w:rPr>
        <w:t xml:space="preserve"> (1893)</w:t>
      </w:r>
    </w:p>
    <w:p w14:paraId="70896AF6" w14:textId="77777777" w:rsidR="00B34DCE" w:rsidRDefault="00162091">
      <w:pPr>
        <w:pStyle w:val="Heading2"/>
      </w:pPr>
      <w:r>
        <w:t xml:space="preserve">EBC Banks Building – use by request through Kew </w:t>
      </w:r>
      <w:proofErr w:type="gramStart"/>
      <w:r>
        <w:t>staff</w:t>
      </w:r>
      <w:proofErr w:type="gramEnd"/>
    </w:p>
    <w:p w14:paraId="62D95D18" w14:textId="77777777" w:rsidR="00B34DCE" w:rsidRDefault="00162091">
      <w:pPr>
        <w:pStyle w:val="Heading3"/>
        <w:spacing w:after="60"/>
      </w:pPr>
      <w:r>
        <w:t xml:space="preserve">Records of previous research     </w:t>
      </w:r>
    </w:p>
    <w:p w14:paraId="47D55A21" w14:textId="77777777" w:rsidR="00B34DCE" w:rsidRDefault="00162091">
      <w:pPr>
        <w:numPr>
          <w:ilvl w:val="0"/>
          <w:numId w:val="4"/>
        </w:numPr>
        <w:rPr>
          <w:rFonts w:ascii="Trebuchet MS" w:eastAsia="Trebuchet MS" w:hAnsi="Trebuchet MS" w:cs="Trebuchet MS"/>
        </w:rPr>
      </w:pPr>
      <w:r>
        <w:rPr>
          <w:rFonts w:ascii="Trebuchet MS" w:eastAsia="Trebuchet MS" w:hAnsi="Trebuchet MS" w:cs="Trebuchet MS"/>
        </w:rPr>
        <w:t>Electronic files on T drive (“Articles &amp; Research” folder)</w:t>
      </w:r>
    </w:p>
    <w:p w14:paraId="5EEF79DB" w14:textId="77777777" w:rsidR="00B34DCE" w:rsidRDefault="00162091">
      <w:pPr>
        <w:numPr>
          <w:ilvl w:val="0"/>
          <w:numId w:val="4"/>
        </w:numPr>
        <w:rPr>
          <w:rFonts w:ascii="Trebuchet MS" w:eastAsia="Trebuchet MS" w:hAnsi="Trebuchet MS" w:cs="Trebuchet MS"/>
        </w:rPr>
      </w:pPr>
      <w:r>
        <w:rPr>
          <w:rFonts w:ascii="Trebuchet MS" w:eastAsia="Trebuchet MS" w:hAnsi="Trebuchet MS" w:cs="Trebuchet MS"/>
        </w:rPr>
        <w:t xml:space="preserve">Folders, theses, etc. in filing cabinets and on shelves in rooms 24 &amp; 25. </w:t>
      </w:r>
    </w:p>
    <w:p w14:paraId="2422A68B" w14:textId="77777777" w:rsidR="00B34DCE" w:rsidRDefault="00162091">
      <w:pPr>
        <w:numPr>
          <w:ilvl w:val="0"/>
          <w:numId w:val="4"/>
        </w:numPr>
        <w:rPr>
          <w:rFonts w:ascii="Trebuchet MS" w:eastAsia="Trebuchet MS" w:hAnsi="Trebuchet MS" w:cs="Trebuchet MS"/>
        </w:rPr>
      </w:pPr>
      <w:r>
        <w:rPr>
          <w:rFonts w:ascii="Trebuchet MS" w:eastAsia="Trebuchet MS" w:hAnsi="Trebuchet MS" w:cs="Trebuchet MS"/>
        </w:rPr>
        <w:t>PowerPoints folder on T drive</w:t>
      </w:r>
    </w:p>
    <w:p w14:paraId="605BF01F" w14:textId="77777777" w:rsidR="00B34DCE" w:rsidRDefault="00162091">
      <w:pPr>
        <w:pStyle w:val="Heading3"/>
        <w:spacing w:after="120"/>
        <w:rPr>
          <w:sz w:val="26"/>
          <w:szCs w:val="26"/>
        </w:rPr>
      </w:pPr>
      <w:r>
        <w:t>EBC Library</w:t>
      </w:r>
      <w:r>
        <w:rPr>
          <w:sz w:val="26"/>
          <w:szCs w:val="26"/>
        </w:rPr>
        <w:t xml:space="preserve"> </w:t>
      </w:r>
    </w:p>
    <w:p w14:paraId="4217B5FF" w14:textId="6F75A319" w:rsidR="00B34DCE" w:rsidRDefault="00162091">
      <w:pPr>
        <w:spacing w:after="120"/>
        <w:rPr>
          <w:rFonts w:ascii="Trebuchet MS" w:eastAsia="Trebuchet MS" w:hAnsi="Trebuchet MS" w:cs="Trebuchet MS"/>
          <w:b/>
          <w:sz w:val="26"/>
          <w:szCs w:val="26"/>
          <w:highlight w:val="yellow"/>
        </w:rPr>
      </w:pPr>
      <w:r>
        <w:rPr>
          <w:rFonts w:ascii="Trebuchet MS" w:eastAsia="Trebuchet MS" w:hAnsi="Trebuchet MS" w:cs="Trebuchet MS"/>
        </w:rPr>
        <w:t xml:space="preserve">There is a series of useful books in the EBC offices in the Banks Building, </w:t>
      </w:r>
      <w:r w:rsidR="00671569">
        <w:rPr>
          <w:rFonts w:ascii="Trebuchet MS" w:eastAsia="Trebuchet MS" w:hAnsi="Trebuchet MS" w:cs="Trebuchet MS"/>
        </w:rPr>
        <w:t>held as</w:t>
      </w:r>
      <w:r>
        <w:rPr>
          <w:rFonts w:ascii="Trebuchet MS" w:eastAsia="Trebuchet MS" w:hAnsi="Trebuchet MS" w:cs="Trebuchet MS"/>
        </w:rPr>
        <w:t xml:space="preserve"> reference</w:t>
      </w:r>
      <w:r w:rsidR="00671569">
        <w:rPr>
          <w:rFonts w:ascii="Trebuchet MS" w:eastAsia="Trebuchet MS" w:hAnsi="Trebuchet MS" w:cs="Trebuchet MS"/>
        </w:rPr>
        <w:t xml:space="preserve"> works for use only within the building</w:t>
      </w:r>
      <w:r>
        <w:rPr>
          <w:rFonts w:ascii="Trebuchet MS" w:eastAsia="Trebuchet MS" w:hAnsi="Trebuchet MS" w:cs="Trebuchet MS"/>
        </w:rPr>
        <w:t xml:space="preserve">. </w:t>
      </w:r>
    </w:p>
    <w:p w14:paraId="22ADBE39" w14:textId="77777777" w:rsidR="00B34DCE" w:rsidRDefault="00162091">
      <w:pPr>
        <w:pStyle w:val="Heading3"/>
        <w:spacing w:after="120"/>
      </w:pPr>
      <w:bookmarkStart w:id="9" w:name="_heading=h.p4i0g9jch40i" w:colFirst="0" w:colLast="0"/>
      <w:bookmarkEnd w:id="9"/>
      <w:r>
        <w:t>EBC Files</w:t>
      </w:r>
    </w:p>
    <w:p w14:paraId="7E67483A" w14:textId="3191C629" w:rsidR="00B34DCE" w:rsidRDefault="00162091">
      <w:pPr>
        <w:numPr>
          <w:ilvl w:val="0"/>
          <w:numId w:val="10"/>
        </w:numPr>
      </w:pPr>
      <w:r>
        <w:t xml:space="preserve">Images on T Drive </w:t>
      </w:r>
      <w:r w:rsidR="00671569">
        <w:t xml:space="preserve">[now almost all moved to </w:t>
      </w:r>
      <w:proofErr w:type="spellStart"/>
      <w:r w:rsidR="00671569">
        <w:t>Digifolia</w:t>
      </w:r>
      <w:proofErr w:type="spellEnd"/>
      <w:r w:rsidR="00671569">
        <w:t xml:space="preserve"> </w:t>
      </w:r>
      <w:r w:rsidR="001A528B">
        <w:t>(</w:t>
      </w:r>
      <w:r w:rsidR="00671569">
        <w:t>dam.kew.org</w:t>
      </w:r>
      <w:r w:rsidR="001A528B">
        <w:t>)</w:t>
      </w:r>
    </w:p>
    <w:p w14:paraId="5B4AC9C3" w14:textId="77777777" w:rsidR="00B34DCE" w:rsidRDefault="00162091">
      <w:pPr>
        <w:numPr>
          <w:ilvl w:val="0"/>
          <w:numId w:val="10"/>
        </w:numPr>
        <w:rPr>
          <w:rFonts w:ascii="Trebuchet MS" w:eastAsia="Trebuchet MS" w:hAnsi="Trebuchet MS" w:cs="Trebuchet MS"/>
        </w:rPr>
      </w:pPr>
      <w:r>
        <w:rPr>
          <w:rFonts w:ascii="Trebuchet MS" w:eastAsia="Trebuchet MS" w:hAnsi="Trebuchet MS" w:cs="Trebuchet MS"/>
        </w:rPr>
        <w:t>Past EBC webpages, most useful for pharmaceutical collections such as Matson and Hanbury</w:t>
      </w:r>
    </w:p>
    <w:p w14:paraId="5F2B1EDF" w14:textId="77777777" w:rsidR="00B34DCE" w:rsidRDefault="006C3389">
      <w:pPr>
        <w:ind w:left="720"/>
      </w:pPr>
      <w:hyperlink r:id="rId55">
        <w:r w:rsidR="00162091">
          <w:rPr>
            <w:rFonts w:ascii="Trebuchet MS" w:eastAsia="Trebuchet MS" w:hAnsi="Trebuchet MS" w:cs="Trebuchet MS"/>
            <w:color w:val="1155CC"/>
            <w:u w:val="single"/>
          </w:rPr>
          <w:t>https://web.archive.org/web/20130118051509/http://www.kew.org/collections/ecbot/collections/index.html</w:t>
        </w:r>
      </w:hyperlink>
    </w:p>
    <w:p w14:paraId="144C3378" w14:textId="77777777" w:rsidR="00B34DCE" w:rsidRDefault="00B34DCE">
      <w:pPr>
        <w:ind w:left="720"/>
      </w:pPr>
    </w:p>
    <w:p w14:paraId="4A5F4FFF" w14:textId="77777777" w:rsidR="00B34DCE" w:rsidRDefault="00162091">
      <w:pPr>
        <w:pStyle w:val="Heading2"/>
      </w:pPr>
      <w:r>
        <w:lastRenderedPageBreak/>
        <w:t>Kew Gardens Library, Art &amp; Archives</w:t>
      </w:r>
    </w:p>
    <w:p w14:paraId="458CB577" w14:textId="77777777" w:rsidR="00B34DCE" w:rsidRDefault="00162091">
      <w:pPr>
        <w:rPr>
          <w:rFonts w:ascii="Trebuchet MS" w:eastAsia="Trebuchet MS" w:hAnsi="Trebuchet MS" w:cs="Trebuchet MS"/>
        </w:rPr>
      </w:pPr>
      <w:r>
        <w:rPr>
          <w:rFonts w:ascii="Trebuchet MS" w:eastAsia="Trebuchet MS" w:hAnsi="Trebuchet MS" w:cs="Trebuchet MS"/>
        </w:rPr>
        <w:t>Note that printed matter (Library), Archives and Art are curated by separate teams. Enquiries and requests to view must be directly separately (</w:t>
      </w:r>
      <w:hyperlink r:id="rId56">
        <w:r>
          <w:rPr>
            <w:rFonts w:ascii="Trebuchet MS" w:eastAsia="Trebuchet MS" w:hAnsi="Trebuchet MS" w:cs="Trebuchet MS"/>
            <w:color w:val="1155CC"/>
            <w:u w:val="single"/>
          </w:rPr>
          <w:t>library@kew.org</w:t>
        </w:r>
      </w:hyperlink>
      <w:r>
        <w:rPr>
          <w:rFonts w:ascii="Trebuchet MS" w:eastAsia="Trebuchet MS" w:hAnsi="Trebuchet MS" w:cs="Trebuchet MS"/>
        </w:rPr>
        <w:t xml:space="preserve">; </w:t>
      </w:r>
      <w:hyperlink r:id="rId57">
        <w:r>
          <w:rPr>
            <w:rFonts w:ascii="Trebuchet MS" w:eastAsia="Trebuchet MS" w:hAnsi="Trebuchet MS" w:cs="Trebuchet MS"/>
            <w:color w:val="1155CC"/>
            <w:u w:val="single"/>
          </w:rPr>
          <w:t>archives@kew.org</w:t>
        </w:r>
      </w:hyperlink>
      <w:r>
        <w:rPr>
          <w:rFonts w:ascii="Trebuchet MS" w:eastAsia="Trebuchet MS" w:hAnsi="Trebuchet MS" w:cs="Trebuchet MS"/>
        </w:rPr>
        <w:t xml:space="preserve">; </w:t>
      </w:r>
      <w:hyperlink r:id="rId58">
        <w:r>
          <w:rPr>
            <w:rFonts w:ascii="Trebuchet MS" w:eastAsia="Trebuchet MS" w:hAnsi="Trebuchet MS" w:cs="Trebuchet MS"/>
            <w:color w:val="1155CC"/>
            <w:u w:val="single"/>
          </w:rPr>
          <w:t>illus@kew.org</w:t>
        </w:r>
      </w:hyperlink>
      <w:r>
        <w:rPr>
          <w:rFonts w:ascii="Trebuchet MS" w:eastAsia="Trebuchet MS" w:hAnsi="Trebuchet MS" w:cs="Trebuchet MS"/>
        </w:rPr>
        <w:t>).</w:t>
      </w:r>
    </w:p>
    <w:p w14:paraId="421A692D" w14:textId="77777777" w:rsidR="00B34DCE" w:rsidRDefault="00B34DCE">
      <w:pPr>
        <w:rPr>
          <w:rFonts w:ascii="Trebuchet MS" w:eastAsia="Trebuchet MS" w:hAnsi="Trebuchet MS" w:cs="Trebuchet MS"/>
        </w:rPr>
      </w:pPr>
    </w:p>
    <w:p w14:paraId="0A41C01D" w14:textId="77777777" w:rsidR="00B34DCE" w:rsidRDefault="00162091">
      <w:pPr>
        <w:rPr>
          <w:rFonts w:ascii="Trebuchet MS" w:eastAsia="Trebuchet MS" w:hAnsi="Trebuchet MS" w:cs="Trebuchet MS"/>
        </w:rPr>
      </w:pPr>
      <w:r>
        <w:rPr>
          <w:rFonts w:ascii="Trebuchet MS" w:eastAsia="Trebuchet MS" w:hAnsi="Trebuchet MS" w:cs="Trebuchet MS"/>
        </w:rPr>
        <w:t xml:space="preserve">Aside from the catalogues listed above, see also </w:t>
      </w:r>
      <w:r>
        <w:rPr>
          <w:rFonts w:ascii="Trebuchet MS" w:eastAsia="Trebuchet MS" w:hAnsi="Trebuchet MS" w:cs="Trebuchet MS"/>
          <w:i/>
        </w:rPr>
        <w:t>Natural History Manuscript Resources in the British Isles (1980).</w:t>
      </w:r>
      <w:r>
        <w:rPr>
          <w:rFonts w:ascii="Trebuchet MS" w:eastAsia="Trebuchet MS" w:hAnsi="Trebuchet MS" w:cs="Trebuchet MS"/>
        </w:rPr>
        <w:t xml:space="preserve"> LA&amp;A Reading or Reference Room: B91(1.2). Still the most complete published summary of archives and art holdings at Kew.</w:t>
      </w:r>
    </w:p>
    <w:p w14:paraId="1773C712" w14:textId="77777777" w:rsidR="00B34DCE" w:rsidRDefault="00162091">
      <w:pPr>
        <w:pStyle w:val="Heading3"/>
        <w:spacing w:after="60"/>
      </w:pPr>
      <w:r>
        <w:t>Library resources</w:t>
      </w:r>
    </w:p>
    <w:p w14:paraId="4FA8A94C" w14:textId="30398BAC" w:rsidR="00B34DCE" w:rsidRDefault="00162091">
      <w:pPr>
        <w:spacing w:after="120"/>
        <w:rPr>
          <w:rFonts w:ascii="Trebuchet MS" w:eastAsia="Trebuchet MS" w:hAnsi="Trebuchet MS" w:cs="Trebuchet MS"/>
        </w:rPr>
      </w:pPr>
      <w:r>
        <w:rPr>
          <w:rFonts w:ascii="Trebuchet MS" w:eastAsia="Trebuchet MS" w:hAnsi="Trebuchet MS" w:cs="Trebuchet MS"/>
          <w:i/>
          <w:u w:val="single"/>
        </w:rPr>
        <w:t>Kewensia</w:t>
      </w:r>
      <w:r>
        <w:rPr>
          <w:rFonts w:ascii="Trebuchet MS" w:eastAsia="Trebuchet MS" w:hAnsi="Trebuchet MS" w:cs="Trebuchet MS"/>
        </w:rPr>
        <w:t xml:space="preserve"> - books, offprints and ephemera relating to Kew. Handlist held in Archives e-folder. Part of </w:t>
      </w:r>
      <w:proofErr w:type="gramStart"/>
      <w:r>
        <w:rPr>
          <w:rFonts w:ascii="Trebuchet MS" w:eastAsia="Trebuchet MS" w:hAnsi="Trebuchet MS" w:cs="Trebuchet MS"/>
        </w:rPr>
        <w:t>the</w:t>
      </w:r>
      <w:r>
        <w:t xml:space="preserve">  </w:t>
      </w:r>
      <w:r>
        <w:rPr>
          <w:rFonts w:ascii="Trebuchet MS" w:eastAsia="Trebuchet MS" w:hAnsi="Trebuchet MS" w:cs="Trebuchet MS"/>
        </w:rPr>
        <w:t>library</w:t>
      </w:r>
      <w:proofErr w:type="gramEnd"/>
      <w:r>
        <w:rPr>
          <w:rFonts w:ascii="Trebuchet MS" w:eastAsia="Trebuchet MS" w:hAnsi="Trebuchet MS" w:cs="Trebuchet MS"/>
        </w:rPr>
        <w:t xml:space="preserve"> catalogue. The Kewensia section holds a </w:t>
      </w:r>
      <w:proofErr w:type="gramStart"/>
      <w:r>
        <w:rPr>
          <w:rFonts w:ascii="Trebuchet MS" w:eastAsia="Trebuchet MS" w:hAnsi="Trebuchet MS" w:cs="Trebuchet MS"/>
        </w:rPr>
        <w:t>more or less complete</w:t>
      </w:r>
      <w:proofErr w:type="gramEnd"/>
      <w:r>
        <w:rPr>
          <w:rFonts w:ascii="Trebuchet MS" w:eastAsia="Trebuchet MS" w:hAnsi="Trebuchet MS" w:cs="Trebuchet MS"/>
        </w:rPr>
        <w:t xml:space="preserve"> set of Kew’s annual reports (essential research tool), also online at: </w:t>
      </w:r>
    </w:p>
    <w:p w14:paraId="1473A573" w14:textId="77777777" w:rsidR="00B34DCE" w:rsidRDefault="006C3389">
      <w:pPr>
        <w:spacing w:after="60"/>
        <w:rPr>
          <w:rFonts w:ascii="Trebuchet MS" w:eastAsia="Trebuchet MS" w:hAnsi="Trebuchet MS" w:cs="Trebuchet MS"/>
        </w:rPr>
      </w:pPr>
      <w:hyperlink r:id="rId59">
        <w:r w:rsidR="00162091">
          <w:rPr>
            <w:rFonts w:ascii="Trebuchet MS" w:eastAsia="Trebuchet MS" w:hAnsi="Trebuchet MS" w:cs="Trebuchet MS"/>
            <w:color w:val="0000FF"/>
            <w:u w:val="single"/>
          </w:rPr>
          <w:t>https://www.jstor.org/journal/sirwjhookrepokew</w:t>
        </w:r>
      </w:hyperlink>
      <w:r w:rsidR="00162091">
        <w:rPr>
          <w:rFonts w:ascii="Trebuchet MS" w:eastAsia="Trebuchet MS" w:hAnsi="Trebuchet MS" w:cs="Trebuchet MS"/>
          <w:vertAlign w:val="superscript"/>
        </w:rPr>
        <w:t>+</w:t>
      </w:r>
      <w:r w:rsidR="00162091">
        <w:rPr>
          <w:rFonts w:ascii="Trebuchet MS" w:eastAsia="Trebuchet MS" w:hAnsi="Trebuchet MS" w:cs="Trebuchet MS"/>
        </w:rPr>
        <w:t xml:space="preserve">* and </w:t>
      </w:r>
    </w:p>
    <w:p w14:paraId="339EE247" w14:textId="77777777" w:rsidR="00B34DCE" w:rsidRDefault="006C3389">
      <w:pPr>
        <w:spacing w:after="60"/>
        <w:rPr>
          <w:rFonts w:ascii="Trebuchet MS" w:eastAsia="Trebuchet MS" w:hAnsi="Trebuchet MS" w:cs="Trebuchet MS"/>
        </w:rPr>
      </w:pPr>
      <w:hyperlink r:id="rId60">
        <w:r w:rsidR="00162091">
          <w:rPr>
            <w:rFonts w:ascii="Trebuchet MS" w:eastAsia="Trebuchet MS" w:hAnsi="Trebuchet MS" w:cs="Trebuchet MS"/>
            <w:color w:val="1155CC"/>
            <w:u w:val="single"/>
          </w:rPr>
          <w:t>https://www.jstor.org/journal/repoprogcondroya</w:t>
        </w:r>
      </w:hyperlink>
      <w:r w:rsidR="00162091">
        <w:rPr>
          <w:rFonts w:ascii="Trebuchet MS" w:eastAsia="Trebuchet MS" w:hAnsi="Trebuchet MS" w:cs="Trebuchet MS"/>
          <w:vertAlign w:val="superscript"/>
        </w:rPr>
        <w:t>+</w:t>
      </w:r>
      <w:r w:rsidR="00162091">
        <w:rPr>
          <w:rFonts w:ascii="Trebuchet MS" w:eastAsia="Trebuchet MS" w:hAnsi="Trebuchet MS" w:cs="Trebuchet MS"/>
        </w:rPr>
        <w:t>* (1855-82)</w:t>
      </w:r>
    </w:p>
    <w:p w14:paraId="715B8BCA" w14:textId="77777777" w:rsidR="00B34DCE" w:rsidRDefault="00162091">
      <w:pPr>
        <w:spacing w:before="120"/>
        <w:rPr>
          <w:rFonts w:ascii="Trebuchet MS" w:eastAsia="Trebuchet MS" w:hAnsi="Trebuchet MS" w:cs="Trebuchet MS"/>
        </w:rPr>
      </w:pPr>
      <w:r>
        <w:rPr>
          <w:rFonts w:ascii="Trebuchet MS" w:eastAsia="Trebuchet MS" w:hAnsi="Trebuchet MS" w:cs="Trebuchet MS"/>
        </w:rPr>
        <w:t xml:space="preserve">From 1887 annual reports are contained within </w:t>
      </w:r>
      <w:r>
        <w:rPr>
          <w:rFonts w:ascii="Trebuchet MS" w:eastAsia="Trebuchet MS" w:hAnsi="Trebuchet MS" w:cs="Trebuchet MS"/>
          <w:i/>
        </w:rPr>
        <w:t>Kew Bulletin</w:t>
      </w:r>
      <w:r>
        <w:rPr>
          <w:rFonts w:ascii="Trebuchet MS" w:eastAsia="Trebuchet MS" w:hAnsi="Trebuchet MS" w:cs="Trebuchet MS"/>
        </w:rPr>
        <w:t xml:space="preserve"> and are thus online.</w:t>
      </w:r>
    </w:p>
    <w:p w14:paraId="600EC7F5" w14:textId="77777777" w:rsidR="00B34DCE" w:rsidRDefault="00B34DCE">
      <w:pPr>
        <w:rPr>
          <w:rFonts w:ascii="Trebuchet MS" w:eastAsia="Trebuchet MS" w:hAnsi="Trebuchet MS" w:cs="Trebuchet MS"/>
        </w:rPr>
      </w:pPr>
    </w:p>
    <w:p w14:paraId="3219DA58" w14:textId="77777777" w:rsidR="00B34DCE" w:rsidRDefault="00162091">
      <w:pPr>
        <w:rPr>
          <w:rFonts w:ascii="Trebuchet MS" w:eastAsia="Trebuchet MS" w:hAnsi="Trebuchet MS" w:cs="Trebuchet MS"/>
        </w:rPr>
      </w:pPr>
      <w:r>
        <w:rPr>
          <w:rFonts w:ascii="Trebuchet MS" w:eastAsia="Trebuchet MS" w:hAnsi="Trebuchet MS" w:cs="Trebuchet MS"/>
          <w:i/>
          <w:u w:val="single"/>
        </w:rPr>
        <w:t>Economic Botany Library</w:t>
      </w:r>
      <w:r>
        <w:rPr>
          <w:rFonts w:ascii="Trebuchet MS" w:eastAsia="Trebuchet MS" w:hAnsi="Trebuchet MS" w:cs="Trebuchet MS"/>
          <w:u w:val="single"/>
        </w:rPr>
        <w:t xml:space="preserve"> </w:t>
      </w:r>
      <w:r>
        <w:rPr>
          <w:rFonts w:ascii="Trebuchet MS" w:eastAsia="Trebuchet MS" w:hAnsi="Trebuchet MS" w:cs="Trebuchet MS"/>
        </w:rPr>
        <w:t xml:space="preserve">- Held in its own room on ground floor in the Herbarium. Key elements: red boxes (= museum files from 20th century), set of </w:t>
      </w:r>
      <w:r>
        <w:rPr>
          <w:rFonts w:ascii="Trebuchet MS" w:eastAsia="Trebuchet MS" w:hAnsi="Trebuchet MS" w:cs="Trebuchet MS"/>
          <w:i/>
        </w:rPr>
        <w:t>Pharmaceutical Journal</w:t>
      </w:r>
      <w:r>
        <w:rPr>
          <w:rFonts w:ascii="Trebuchet MS" w:eastAsia="Trebuchet MS" w:hAnsi="Trebuchet MS" w:cs="Trebuchet MS"/>
        </w:rPr>
        <w:t xml:space="preserve">, </w:t>
      </w:r>
      <w:proofErr w:type="gramStart"/>
      <w:r>
        <w:rPr>
          <w:rFonts w:ascii="Trebuchet MS" w:eastAsia="Trebuchet MS" w:hAnsi="Trebuchet MS" w:cs="Trebuchet MS"/>
        </w:rPr>
        <w:t>books</w:t>
      </w:r>
      <w:proofErr w:type="gramEnd"/>
      <w:r>
        <w:rPr>
          <w:rFonts w:ascii="Trebuchet MS" w:eastAsia="Trebuchet MS" w:hAnsi="Trebuchet MS" w:cs="Trebuchet MS"/>
        </w:rPr>
        <w:t xml:space="preserve"> and journals on useful plants. </w:t>
      </w:r>
    </w:p>
    <w:p w14:paraId="24DA41BB" w14:textId="77777777" w:rsidR="00B34DCE" w:rsidRDefault="00B34DCE">
      <w:pPr>
        <w:rPr>
          <w:rFonts w:ascii="Trebuchet MS" w:eastAsia="Trebuchet MS" w:hAnsi="Trebuchet MS" w:cs="Trebuchet MS"/>
        </w:rPr>
      </w:pPr>
    </w:p>
    <w:p w14:paraId="64185BA7" w14:textId="77777777" w:rsidR="00B34DCE" w:rsidRDefault="00162091">
      <w:pPr>
        <w:rPr>
          <w:rFonts w:ascii="Trebuchet MS" w:eastAsia="Trebuchet MS" w:hAnsi="Trebuchet MS" w:cs="Trebuchet MS"/>
        </w:rPr>
      </w:pPr>
      <w:r>
        <w:rPr>
          <w:rFonts w:ascii="Trebuchet MS" w:eastAsia="Trebuchet MS" w:hAnsi="Trebuchet MS" w:cs="Trebuchet MS"/>
          <w:i/>
          <w:u w:val="single"/>
        </w:rPr>
        <w:t>Biographical pamphlets</w:t>
      </w:r>
      <w:r>
        <w:rPr>
          <w:rFonts w:ascii="Trebuchet MS" w:eastAsia="Trebuchet MS" w:hAnsi="Trebuchet MS" w:cs="Trebuchet MS"/>
        </w:rPr>
        <w:t xml:space="preserve"> - in Library Stacks (old library), open access. These form the basis of Desmond’s essential book </w:t>
      </w:r>
      <w:r>
        <w:rPr>
          <w:rFonts w:ascii="Trebuchet MS" w:eastAsia="Trebuchet MS" w:hAnsi="Trebuchet MS" w:cs="Trebuchet MS"/>
          <w:i/>
        </w:rPr>
        <w:t>Dictionary of British and Irish Botanists</w:t>
      </w:r>
      <w:r>
        <w:rPr>
          <w:rFonts w:ascii="Trebuchet MS" w:eastAsia="Trebuchet MS" w:hAnsi="Trebuchet MS" w:cs="Trebuchet MS"/>
        </w:rPr>
        <w:t xml:space="preserve"> (1994); copy in Room 24.</w:t>
      </w:r>
    </w:p>
    <w:p w14:paraId="158102C4" w14:textId="77777777" w:rsidR="00B34DCE" w:rsidRDefault="00B34DCE">
      <w:pPr>
        <w:rPr>
          <w:rFonts w:ascii="Trebuchet MS" w:eastAsia="Trebuchet MS" w:hAnsi="Trebuchet MS" w:cs="Trebuchet MS"/>
        </w:rPr>
      </w:pPr>
    </w:p>
    <w:p w14:paraId="1153DEAA" w14:textId="77777777" w:rsidR="00B34DCE" w:rsidRDefault="00162091">
      <w:pPr>
        <w:rPr>
          <w:rFonts w:ascii="Trebuchet MS" w:eastAsia="Trebuchet MS" w:hAnsi="Trebuchet MS" w:cs="Trebuchet MS"/>
        </w:rPr>
      </w:pPr>
      <w:r>
        <w:rPr>
          <w:rFonts w:ascii="Trebuchet MS" w:eastAsia="Trebuchet MS" w:hAnsi="Trebuchet MS" w:cs="Trebuchet MS"/>
          <w:i/>
          <w:u w:val="single"/>
        </w:rPr>
        <w:t>Exhibition catalogues</w:t>
      </w:r>
      <w:r>
        <w:rPr>
          <w:rFonts w:ascii="Trebuchet MS" w:eastAsia="Trebuchet MS" w:hAnsi="Trebuchet MS" w:cs="Trebuchet MS"/>
          <w:u w:val="single"/>
        </w:rPr>
        <w:t xml:space="preserve"> </w:t>
      </w:r>
      <w:r>
        <w:rPr>
          <w:rFonts w:ascii="Trebuchet MS" w:eastAsia="Trebuchet MS" w:hAnsi="Trebuchet MS" w:cs="Trebuchet MS"/>
        </w:rPr>
        <w:t>- Kew holds one of the most complete sets of World’s Fair catalogues, including the hard-to-find detailed guides to individual courts (displays of a region or country). These can be found in the catalogue by searching on date and city and the word “exhibition”.</w:t>
      </w:r>
    </w:p>
    <w:p w14:paraId="5991E1D8" w14:textId="77777777" w:rsidR="00B34DCE" w:rsidRDefault="00B34DCE">
      <w:pPr>
        <w:rPr>
          <w:rFonts w:ascii="Trebuchet MS" w:eastAsia="Trebuchet MS" w:hAnsi="Trebuchet MS" w:cs="Trebuchet MS"/>
        </w:rPr>
      </w:pPr>
    </w:p>
    <w:p w14:paraId="4C91FD40" w14:textId="77777777" w:rsidR="00B34DCE" w:rsidRDefault="00162091">
      <w:pPr>
        <w:spacing w:after="120"/>
        <w:rPr>
          <w:rFonts w:ascii="Trebuchet MS" w:eastAsia="Trebuchet MS" w:hAnsi="Trebuchet MS" w:cs="Trebuchet MS"/>
        </w:rPr>
      </w:pPr>
      <w:r>
        <w:rPr>
          <w:rFonts w:ascii="Trebuchet MS" w:eastAsia="Trebuchet MS" w:hAnsi="Trebuchet MS" w:cs="Trebuchet MS"/>
        </w:rPr>
        <w:t>There is much information on the Kew Museum in these journals edited by Sir William Hooker:</w:t>
      </w:r>
    </w:p>
    <w:p w14:paraId="17AD5BAA" w14:textId="77777777" w:rsidR="00B34DCE" w:rsidRDefault="00162091">
      <w:pPr>
        <w:rPr>
          <w:rFonts w:ascii="Trebuchet MS" w:eastAsia="Trebuchet MS" w:hAnsi="Trebuchet MS" w:cs="Trebuchet MS"/>
          <w:i/>
        </w:rPr>
      </w:pPr>
      <w:r>
        <w:rPr>
          <w:rFonts w:ascii="Trebuchet MS" w:eastAsia="Trebuchet MS" w:hAnsi="Trebuchet MS" w:cs="Trebuchet MS"/>
          <w:i/>
        </w:rPr>
        <w:t>London Journal of Botany 1842-48</w:t>
      </w:r>
    </w:p>
    <w:p w14:paraId="70A2534F" w14:textId="77777777" w:rsidR="00B34DCE" w:rsidRDefault="006C3389">
      <w:pPr>
        <w:spacing w:after="120"/>
        <w:rPr>
          <w:rFonts w:ascii="Trebuchet MS" w:eastAsia="Trebuchet MS" w:hAnsi="Trebuchet MS" w:cs="Trebuchet MS"/>
        </w:rPr>
      </w:pPr>
      <w:hyperlink r:id="rId61">
        <w:r w:rsidR="00162091">
          <w:rPr>
            <w:rFonts w:ascii="Trebuchet MS" w:eastAsia="Trebuchet MS" w:hAnsi="Trebuchet MS" w:cs="Trebuchet MS"/>
            <w:color w:val="1155CC"/>
            <w:u w:val="single"/>
          </w:rPr>
          <w:t>https://www.biodiversitylibrary.org/bibliography/235</w:t>
        </w:r>
      </w:hyperlink>
    </w:p>
    <w:p w14:paraId="1E62F3A4" w14:textId="77777777" w:rsidR="00B34DCE" w:rsidRDefault="00162091">
      <w:r>
        <w:rPr>
          <w:rFonts w:ascii="Trebuchet MS" w:eastAsia="Trebuchet MS" w:hAnsi="Trebuchet MS" w:cs="Trebuchet MS"/>
          <w:i/>
        </w:rPr>
        <w:t>Hooker's Journal of Botany and Kew Garden Miscellany</w:t>
      </w:r>
      <w:r>
        <w:rPr>
          <w:rFonts w:ascii="Trebuchet MS" w:eastAsia="Trebuchet MS" w:hAnsi="Trebuchet MS" w:cs="Trebuchet MS"/>
        </w:rPr>
        <w:t xml:space="preserve"> 1849-57 </w:t>
      </w:r>
      <w:hyperlink r:id="rId62">
        <w:r>
          <w:rPr>
            <w:rFonts w:ascii="Trebuchet MS" w:eastAsia="Trebuchet MS" w:hAnsi="Trebuchet MS" w:cs="Trebuchet MS"/>
            <w:color w:val="1155CC"/>
            <w:u w:val="single"/>
          </w:rPr>
          <w:t>https://www.biodiversitylibrary.org/bibliography/236</w:t>
        </w:r>
      </w:hyperlink>
    </w:p>
    <w:p w14:paraId="55298A75" w14:textId="77777777" w:rsidR="00B34DCE" w:rsidRDefault="00162091">
      <w:pPr>
        <w:pStyle w:val="Heading3"/>
        <w:spacing w:after="60"/>
      </w:pPr>
      <w:r>
        <w:t>Art</w:t>
      </w:r>
    </w:p>
    <w:p w14:paraId="35B186F7" w14:textId="77777777" w:rsidR="00B34DCE" w:rsidRDefault="00162091">
      <w:pPr>
        <w:spacing w:after="120"/>
        <w:rPr>
          <w:rFonts w:ascii="Trebuchet MS" w:eastAsia="Trebuchet MS" w:hAnsi="Trebuchet MS" w:cs="Trebuchet MS"/>
        </w:rPr>
      </w:pPr>
      <w:r>
        <w:rPr>
          <w:rFonts w:ascii="Trebuchet MS" w:eastAsia="Trebuchet MS" w:hAnsi="Trebuchet MS" w:cs="Trebuchet MS"/>
        </w:rPr>
        <w:t>Most artworks are uncatalogued. They are held in three locations:</w:t>
      </w:r>
    </w:p>
    <w:p w14:paraId="7693911C" w14:textId="77777777" w:rsidR="00B34DCE" w:rsidRDefault="00162091">
      <w:pPr>
        <w:numPr>
          <w:ilvl w:val="0"/>
          <w:numId w:val="12"/>
        </w:numPr>
        <w:rPr>
          <w:rFonts w:ascii="Trebuchet MS" w:eastAsia="Trebuchet MS" w:hAnsi="Trebuchet MS" w:cs="Trebuchet MS"/>
        </w:rPr>
      </w:pPr>
      <w:r>
        <w:rPr>
          <w:rFonts w:ascii="Trebuchet MS" w:eastAsia="Trebuchet MS" w:hAnsi="Trebuchet MS" w:cs="Trebuchet MS"/>
        </w:rPr>
        <w:t>In illustrations collection, mainly organised by plant family and genus.</w:t>
      </w:r>
    </w:p>
    <w:p w14:paraId="1632E825" w14:textId="77777777" w:rsidR="00B34DCE" w:rsidRDefault="00162091">
      <w:pPr>
        <w:numPr>
          <w:ilvl w:val="0"/>
          <w:numId w:val="12"/>
        </w:numPr>
        <w:rPr>
          <w:rFonts w:ascii="Trebuchet MS" w:eastAsia="Trebuchet MS" w:hAnsi="Trebuchet MS" w:cs="Trebuchet MS"/>
        </w:rPr>
      </w:pPr>
      <w:r>
        <w:rPr>
          <w:rFonts w:ascii="Trebuchet MS" w:eastAsia="Trebuchet MS" w:hAnsi="Trebuchet MS" w:cs="Trebuchet MS"/>
        </w:rPr>
        <w:t>In Herbarium, interleaved with herbarium specimens. Can be located with advice from herbarium staff.</w:t>
      </w:r>
    </w:p>
    <w:p w14:paraId="3A00886B" w14:textId="77777777" w:rsidR="00B34DCE" w:rsidRDefault="006C3389">
      <w:pPr>
        <w:numPr>
          <w:ilvl w:val="0"/>
          <w:numId w:val="12"/>
        </w:numPr>
        <w:rPr>
          <w:rFonts w:ascii="Trebuchet MS" w:eastAsia="Trebuchet MS" w:hAnsi="Trebuchet MS" w:cs="Trebuchet MS"/>
        </w:rPr>
      </w:pPr>
      <w:sdt>
        <w:sdtPr>
          <w:tag w:val="goog_rdk_0"/>
          <w:id w:val="-725614605"/>
        </w:sdtPr>
        <w:sdtEndPr/>
        <w:sdtContent>
          <w:r w:rsidR="00162091">
            <w:rPr>
              <w:rFonts w:ascii="Arial Unicode MS" w:eastAsia="Arial Unicode MS" w:hAnsi="Arial Unicode MS" w:cs="Arial Unicode MS"/>
            </w:rPr>
            <w:t>Photographs are held by the same team in two series − a set of Economic Botany images arranged by genus, and formerly on display in the Kew Museum; and a subject series, including many pictures of botanic gardens worldwide.</w:t>
          </w:r>
        </w:sdtContent>
      </w:sdt>
    </w:p>
    <w:p w14:paraId="417E3475" w14:textId="77777777" w:rsidR="00B34DCE" w:rsidRDefault="00B34DCE">
      <w:pPr>
        <w:rPr>
          <w:rFonts w:ascii="Trebuchet MS" w:eastAsia="Trebuchet MS" w:hAnsi="Trebuchet MS" w:cs="Trebuchet MS"/>
        </w:rPr>
      </w:pPr>
    </w:p>
    <w:p w14:paraId="21AF4033" w14:textId="77777777" w:rsidR="00B34DCE" w:rsidRDefault="00162091">
      <w:pPr>
        <w:spacing w:after="120"/>
        <w:rPr>
          <w:rFonts w:ascii="Trebuchet MS" w:eastAsia="Trebuchet MS" w:hAnsi="Trebuchet MS" w:cs="Trebuchet MS"/>
        </w:rPr>
      </w:pPr>
      <w:r>
        <w:rPr>
          <w:rFonts w:ascii="Trebuchet MS" w:eastAsia="Trebuchet MS" w:hAnsi="Trebuchet MS" w:cs="Trebuchet MS"/>
        </w:rPr>
        <w:t>Some images are catalogued and available in digital format:</w:t>
      </w:r>
    </w:p>
    <w:p w14:paraId="5B3EBA3E" w14:textId="77777777" w:rsidR="00B34DCE" w:rsidRDefault="00162091">
      <w:pPr>
        <w:numPr>
          <w:ilvl w:val="0"/>
          <w:numId w:val="13"/>
        </w:numPr>
        <w:rPr>
          <w:rFonts w:ascii="Trebuchet MS" w:eastAsia="Trebuchet MS" w:hAnsi="Trebuchet MS" w:cs="Trebuchet MS"/>
        </w:rPr>
      </w:pPr>
      <w:r>
        <w:rPr>
          <w:rFonts w:ascii="Trebuchet MS" w:eastAsia="Trebuchet MS" w:hAnsi="Trebuchet MS" w:cs="Trebuchet MS"/>
        </w:rPr>
        <w:lastRenderedPageBreak/>
        <w:t xml:space="preserve">“Roxburgh” Indian botanical art, Wallich, Hooker, Burchell: </w:t>
      </w:r>
      <w:hyperlink r:id="rId63">
        <w:r>
          <w:rPr>
            <w:rFonts w:ascii="Trebuchet MS" w:eastAsia="Trebuchet MS" w:hAnsi="Trebuchet MS" w:cs="Trebuchet MS"/>
            <w:color w:val="1155CC"/>
            <w:u w:val="single"/>
          </w:rPr>
          <w:t>https://www.watercolourworld.org/</w:t>
        </w:r>
      </w:hyperlink>
    </w:p>
    <w:p w14:paraId="107BD4F0" w14:textId="77777777" w:rsidR="00B34DCE" w:rsidRDefault="00162091">
      <w:pPr>
        <w:numPr>
          <w:ilvl w:val="0"/>
          <w:numId w:val="13"/>
        </w:numPr>
        <w:rPr>
          <w:rFonts w:ascii="Trebuchet MS" w:eastAsia="Trebuchet MS" w:hAnsi="Trebuchet MS" w:cs="Trebuchet MS"/>
        </w:rPr>
      </w:pPr>
      <w:r>
        <w:rPr>
          <w:rFonts w:ascii="Trebuchet MS" w:eastAsia="Trebuchet MS" w:hAnsi="Trebuchet MS" w:cs="Trebuchet MS"/>
        </w:rPr>
        <w:t xml:space="preserve">Oil paintings including Marianne North: </w:t>
      </w:r>
      <w:hyperlink r:id="rId64">
        <w:r>
          <w:rPr>
            <w:rFonts w:ascii="Trebuchet MS" w:eastAsia="Trebuchet MS" w:hAnsi="Trebuchet MS" w:cs="Trebuchet MS"/>
            <w:color w:val="1155CC"/>
            <w:u w:val="single"/>
          </w:rPr>
          <w:t>https://artuk.org/</w:t>
        </w:r>
      </w:hyperlink>
    </w:p>
    <w:p w14:paraId="79A4AAB0" w14:textId="77777777" w:rsidR="00B34DCE" w:rsidRDefault="00162091">
      <w:pPr>
        <w:numPr>
          <w:ilvl w:val="0"/>
          <w:numId w:val="13"/>
        </w:numPr>
        <w:rPr>
          <w:rFonts w:ascii="Trebuchet MS" w:eastAsia="Trebuchet MS" w:hAnsi="Trebuchet MS" w:cs="Trebuchet MS"/>
        </w:rPr>
      </w:pPr>
      <w:r>
        <w:rPr>
          <w:rFonts w:ascii="Trebuchet MS" w:eastAsia="Trebuchet MS" w:hAnsi="Trebuchet MS" w:cs="Trebuchet MS"/>
        </w:rPr>
        <w:t xml:space="preserve">Miscellaneous: </w:t>
      </w:r>
      <w:hyperlink r:id="rId65">
        <w:r>
          <w:rPr>
            <w:rFonts w:ascii="Trebuchet MS" w:eastAsia="Trebuchet MS" w:hAnsi="Trebuchet MS" w:cs="Trebuchet MS"/>
            <w:color w:val="1155CC"/>
            <w:u w:val="single"/>
          </w:rPr>
          <w:t>https://images.kew.org/</w:t>
        </w:r>
      </w:hyperlink>
    </w:p>
    <w:p w14:paraId="3D352849" w14:textId="77777777" w:rsidR="00B34DCE" w:rsidRDefault="00162091">
      <w:pPr>
        <w:numPr>
          <w:ilvl w:val="0"/>
          <w:numId w:val="13"/>
        </w:numPr>
        <w:rPr>
          <w:rFonts w:ascii="Trebuchet MS" w:eastAsia="Trebuchet MS" w:hAnsi="Trebuchet MS" w:cs="Trebuchet MS"/>
        </w:rPr>
      </w:pPr>
      <w:r>
        <w:rPr>
          <w:rFonts w:ascii="Trebuchet MS" w:eastAsia="Trebuchet MS" w:hAnsi="Trebuchet MS" w:cs="Trebuchet MS"/>
        </w:rPr>
        <w:t>For Kew users, many artworks can be found on the</w:t>
      </w:r>
      <w:r>
        <w:rPr>
          <w:rFonts w:ascii="Trebuchet MS" w:eastAsia="Trebuchet MS" w:hAnsi="Trebuchet MS" w:cs="Trebuchet MS"/>
          <w:i/>
        </w:rPr>
        <w:t xml:space="preserve"> internal</w:t>
      </w:r>
      <w:r>
        <w:rPr>
          <w:rFonts w:ascii="Trebuchet MS" w:eastAsia="Trebuchet MS" w:hAnsi="Trebuchet MS" w:cs="Trebuchet MS"/>
        </w:rPr>
        <w:t xml:space="preserve"> image library, </w:t>
      </w:r>
      <w:r>
        <w:rPr>
          <w:rFonts w:ascii="Trebuchet MS" w:eastAsia="Trebuchet MS" w:hAnsi="Trebuchet MS" w:cs="Trebuchet MS"/>
          <w:i/>
        </w:rPr>
        <w:t>Digifolia</w:t>
      </w:r>
      <w:r>
        <w:rPr>
          <w:rFonts w:ascii="Trebuchet MS" w:eastAsia="Trebuchet MS" w:hAnsi="Trebuchet MS" w:cs="Trebuchet MS"/>
        </w:rPr>
        <w:t>.</w:t>
      </w:r>
    </w:p>
    <w:p w14:paraId="3B574639" w14:textId="77777777" w:rsidR="00B34DCE" w:rsidRDefault="00162091">
      <w:pPr>
        <w:numPr>
          <w:ilvl w:val="0"/>
          <w:numId w:val="13"/>
        </w:numPr>
        <w:rPr>
          <w:rFonts w:ascii="Trebuchet MS" w:eastAsia="Trebuchet MS" w:hAnsi="Trebuchet MS" w:cs="Trebuchet MS"/>
        </w:rPr>
      </w:pPr>
      <w:r>
        <w:rPr>
          <w:rFonts w:ascii="Trebuchet MS" w:eastAsia="Trebuchet MS" w:hAnsi="Trebuchet MS" w:cs="Trebuchet MS"/>
        </w:rPr>
        <w:t xml:space="preserve">For botanical illustrations in books, see: </w:t>
      </w:r>
      <w:hyperlink r:id="rId66">
        <w:r>
          <w:rPr>
            <w:rFonts w:ascii="Trebuchet MS" w:eastAsia="Trebuchet MS" w:hAnsi="Trebuchet MS" w:cs="Trebuchet MS"/>
            <w:color w:val="1155CC"/>
            <w:u w:val="single"/>
          </w:rPr>
          <w:t>http://www.plantillustrations.org/</w:t>
        </w:r>
      </w:hyperlink>
    </w:p>
    <w:p w14:paraId="1E2DBA0C" w14:textId="77777777" w:rsidR="00B34DCE" w:rsidRDefault="00B34DCE">
      <w:pPr>
        <w:ind w:left="1440"/>
        <w:rPr>
          <w:rFonts w:ascii="Trebuchet MS" w:eastAsia="Trebuchet MS" w:hAnsi="Trebuchet MS" w:cs="Trebuchet MS"/>
          <w:highlight w:val="yellow"/>
        </w:rPr>
      </w:pPr>
    </w:p>
    <w:p w14:paraId="5B4720D2" w14:textId="77777777" w:rsidR="00B34DCE" w:rsidRDefault="00162091">
      <w:pPr>
        <w:spacing w:after="120"/>
        <w:rPr>
          <w:rFonts w:ascii="Trebuchet MS" w:eastAsia="Trebuchet MS" w:hAnsi="Trebuchet MS" w:cs="Trebuchet MS"/>
        </w:rPr>
      </w:pPr>
      <w:r>
        <w:rPr>
          <w:rFonts w:ascii="Trebuchet MS" w:eastAsia="Trebuchet MS" w:hAnsi="Trebuchet MS" w:cs="Trebuchet MS"/>
        </w:rPr>
        <w:t>Relevant contextual images (</w:t>
      </w:r>
      <w:proofErr w:type="gramStart"/>
      <w:r>
        <w:rPr>
          <w:rFonts w:ascii="Trebuchet MS" w:eastAsia="Trebuchet MS" w:hAnsi="Trebuchet MS" w:cs="Trebuchet MS"/>
        </w:rPr>
        <w:t>e.g.</w:t>
      </w:r>
      <w:proofErr w:type="gramEnd"/>
      <w:r>
        <w:rPr>
          <w:rFonts w:ascii="Trebuchet MS" w:eastAsia="Trebuchet MS" w:hAnsi="Trebuchet MS" w:cs="Trebuchet MS"/>
        </w:rPr>
        <w:t xml:space="preserve"> historic photos) can also be found at:</w:t>
      </w:r>
    </w:p>
    <w:p w14:paraId="52C2F68C" w14:textId="77777777" w:rsidR="00B34DCE" w:rsidRDefault="006C3389">
      <w:pPr>
        <w:spacing w:after="60"/>
        <w:ind w:left="720"/>
        <w:rPr>
          <w:rFonts w:ascii="Trebuchet MS" w:eastAsia="Trebuchet MS" w:hAnsi="Trebuchet MS" w:cs="Trebuchet MS"/>
        </w:rPr>
      </w:pPr>
      <w:hyperlink r:id="rId67">
        <w:r w:rsidR="00162091">
          <w:rPr>
            <w:rFonts w:ascii="Trebuchet MS" w:eastAsia="Trebuchet MS" w:hAnsi="Trebuchet MS" w:cs="Trebuchet MS"/>
            <w:color w:val="1155CC"/>
            <w:u w:val="single"/>
          </w:rPr>
          <w:t>Wellcome images</w:t>
        </w:r>
      </w:hyperlink>
      <w:r w:rsidR="00162091">
        <w:rPr>
          <w:rFonts w:ascii="Trebuchet MS" w:eastAsia="Trebuchet MS" w:hAnsi="Trebuchet MS" w:cs="Trebuchet MS"/>
        </w:rPr>
        <w:t xml:space="preserve"> (hi-res, free for use)</w:t>
      </w:r>
    </w:p>
    <w:p w14:paraId="1C794608" w14:textId="77777777" w:rsidR="00B34DCE" w:rsidRDefault="006C3389">
      <w:pPr>
        <w:spacing w:after="60"/>
        <w:ind w:left="720"/>
        <w:rPr>
          <w:rFonts w:ascii="Trebuchet MS" w:eastAsia="Trebuchet MS" w:hAnsi="Trebuchet MS" w:cs="Trebuchet MS"/>
        </w:rPr>
      </w:pPr>
      <w:hyperlink r:id="rId68">
        <w:r w:rsidR="00162091">
          <w:rPr>
            <w:rFonts w:ascii="Trebuchet MS" w:eastAsia="Trebuchet MS" w:hAnsi="Trebuchet MS" w:cs="Trebuchet MS"/>
            <w:color w:val="1155CC"/>
            <w:u w:val="single"/>
          </w:rPr>
          <w:t>Natural History Museum</w:t>
        </w:r>
      </w:hyperlink>
      <w:r w:rsidR="00162091">
        <w:rPr>
          <w:rFonts w:ascii="Trebuchet MS" w:eastAsia="Trebuchet MS" w:hAnsi="Trebuchet MS" w:cs="Trebuchet MS"/>
        </w:rPr>
        <w:t xml:space="preserve"> (med-res, some free for use)</w:t>
      </w:r>
    </w:p>
    <w:p w14:paraId="73806D55" w14:textId="77777777" w:rsidR="00B34DCE" w:rsidRDefault="006C3389">
      <w:pPr>
        <w:spacing w:after="60"/>
        <w:ind w:left="720"/>
        <w:rPr>
          <w:rFonts w:ascii="Trebuchet MS" w:eastAsia="Trebuchet MS" w:hAnsi="Trebuchet MS" w:cs="Trebuchet MS"/>
        </w:rPr>
      </w:pPr>
      <w:hyperlink r:id="rId69">
        <w:r w:rsidR="00162091">
          <w:rPr>
            <w:rFonts w:ascii="Trebuchet MS" w:eastAsia="Trebuchet MS" w:hAnsi="Trebuchet MS" w:cs="Trebuchet MS"/>
            <w:color w:val="1155CC"/>
            <w:u w:val="single"/>
          </w:rPr>
          <w:t>National Portrait Gallery</w:t>
        </w:r>
      </w:hyperlink>
      <w:r w:rsidR="00162091">
        <w:rPr>
          <w:rFonts w:ascii="Trebuchet MS" w:eastAsia="Trebuchet MS" w:hAnsi="Trebuchet MS" w:cs="Trebuchet MS"/>
        </w:rPr>
        <w:t xml:space="preserve">  (hi-res, free for some use)</w:t>
      </w:r>
    </w:p>
    <w:p w14:paraId="20EF3A36" w14:textId="77777777" w:rsidR="00B34DCE" w:rsidRDefault="006C3389">
      <w:pPr>
        <w:spacing w:after="60"/>
        <w:ind w:left="720"/>
        <w:rPr>
          <w:rFonts w:ascii="Trebuchet MS" w:eastAsia="Trebuchet MS" w:hAnsi="Trebuchet MS" w:cs="Trebuchet MS"/>
        </w:rPr>
      </w:pPr>
      <w:hyperlink r:id="rId70">
        <w:r w:rsidR="00162091">
          <w:rPr>
            <w:rFonts w:ascii="Trebuchet MS" w:eastAsia="Trebuchet MS" w:hAnsi="Trebuchet MS" w:cs="Trebuchet MS"/>
            <w:color w:val="1155CC"/>
            <w:u w:val="single"/>
          </w:rPr>
          <w:t>New York Public Library Digital Collections</w:t>
        </w:r>
      </w:hyperlink>
      <w:r w:rsidR="00162091">
        <w:rPr>
          <w:rFonts w:ascii="Trebuchet MS" w:eastAsia="Trebuchet MS" w:hAnsi="Trebuchet MS" w:cs="Trebuchet MS"/>
        </w:rPr>
        <w:t xml:space="preserve"> (hi-res, free for use)</w:t>
      </w:r>
    </w:p>
    <w:p w14:paraId="1498E57D" w14:textId="77777777" w:rsidR="00B34DCE" w:rsidRDefault="006C3389">
      <w:pPr>
        <w:spacing w:after="60"/>
        <w:ind w:left="720"/>
        <w:rPr>
          <w:rFonts w:ascii="Trebuchet MS" w:eastAsia="Trebuchet MS" w:hAnsi="Trebuchet MS" w:cs="Trebuchet MS"/>
        </w:rPr>
      </w:pPr>
      <w:hyperlink r:id="rId71">
        <w:r w:rsidR="00162091">
          <w:rPr>
            <w:rFonts w:ascii="Trebuchet MS" w:eastAsia="Trebuchet MS" w:hAnsi="Trebuchet MS" w:cs="Trebuchet MS"/>
            <w:color w:val="1155CC"/>
            <w:u w:val="single"/>
          </w:rPr>
          <w:t>Library of Congress Digital Collections</w:t>
        </w:r>
      </w:hyperlink>
      <w:r w:rsidR="00162091">
        <w:rPr>
          <w:rFonts w:ascii="Trebuchet MS" w:eastAsia="Trebuchet MS" w:hAnsi="Trebuchet MS" w:cs="Trebuchet MS"/>
        </w:rPr>
        <w:t xml:space="preserve"> (hi-res, free for use)</w:t>
      </w:r>
    </w:p>
    <w:p w14:paraId="48A8A4E8" w14:textId="77777777" w:rsidR="00B34DCE" w:rsidRDefault="006C3389">
      <w:pPr>
        <w:spacing w:after="60"/>
        <w:ind w:left="720"/>
        <w:rPr>
          <w:rFonts w:ascii="Trebuchet MS" w:eastAsia="Trebuchet MS" w:hAnsi="Trebuchet MS" w:cs="Trebuchet MS"/>
        </w:rPr>
      </w:pPr>
      <w:hyperlink r:id="rId72">
        <w:r w:rsidR="00162091">
          <w:rPr>
            <w:rFonts w:ascii="Trebuchet MS" w:eastAsia="Trebuchet MS" w:hAnsi="Trebuchet MS" w:cs="Trebuchet MS"/>
            <w:color w:val="1155CC"/>
            <w:u w:val="single"/>
          </w:rPr>
          <w:t>Rijksmuseum</w:t>
        </w:r>
      </w:hyperlink>
      <w:r w:rsidR="00162091">
        <w:rPr>
          <w:rFonts w:ascii="Trebuchet MS" w:eastAsia="Trebuchet MS" w:hAnsi="Trebuchet MS" w:cs="Trebuchet MS"/>
        </w:rPr>
        <w:t xml:space="preserve"> (hi-res, free for use)</w:t>
      </w:r>
    </w:p>
    <w:p w14:paraId="08CB307A" w14:textId="77777777" w:rsidR="00B34DCE" w:rsidRDefault="006C3389">
      <w:pPr>
        <w:spacing w:after="60"/>
        <w:ind w:left="720"/>
        <w:rPr>
          <w:rFonts w:ascii="Trebuchet MS" w:eastAsia="Trebuchet MS" w:hAnsi="Trebuchet MS" w:cs="Trebuchet MS"/>
        </w:rPr>
      </w:pPr>
      <w:hyperlink r:id="rId73">
        <w:r w:rsidR="00162091">
          <w:rPr>
            <w:rFonts w:ascii="Trebuchet MS" w:eastAsia="Trebuchet MS" w:hAnsi="Trebuchet MS" w:cs="Trebuchet MS"/>
            <w:color w:val="1155CC"/>
            <w:u w:val="single"/>
          </w:rPr>
          <w:t>Metropolitan Museum</w:t>
        </w:r>
      </w:hyperlink>
      <w:r w:rsidR="00162091">
        <w:rPr>
          <w:rFonts w:ascii="Trebuchet MS" w:eastAsia="Trebuchet MS" w:hAnsi="Trebuchet MS" w:cs="Trebuchet MS"/>
        </w:rPr>
        <w:t xml:space="preserve">  (hi-res, free for use)</w:t>
      </w:r>
    </w:p>
    <w:p w14:paraId="760F63C7" w14:textId="77777777" w:rsidR="00B34DCE" w:rsidRDefault="006C3389">
      <w:pPr>
        <w:ind w:left="720"/>
        <w:rPr>
          <w:rFonts w:ascii="Trebuchet MS" w:eastAsia="Trebuchet MS" w:hAnsi="Trebuchet MS" w:cs="Trebuchet MS"/>
          <w:b/>
        </w:rPr>
      </w:pPr>
      <w:hyperlink r:id="rId74">
        <w:r w:rsidR="00162091">
          <w:rPr>
            <w:rFonts w:ascii="Trebuchet MS" w:eastAsia="Trebuchet MS" w:hAnsi="Trebuchet MS" w:cs="Trebuchet MS"/>
            <w:color w:val="1155CC"/>
            <w:u w:val="single"/>
          </w:rPr>
          <w:t>Royal Commonwealth Society</w:t>
        </w:r>
      </w:hyperlink>
      <w:r w:rsidR="00162091">
        <w:rPr>
          <w:rFonts w:ascii="Trebuchet MS" w:eastAsia="Trebuchet MS" w:hAnsi="Trebuchet MS" w:cs="Trebuchet MS"/>
        </w:rPr>
        <w:t xml:space="preserve"> (in-person visit to Cambridge required)</w:t>
      </w:r>
    </w:p>
    <w:p w14:paraId="4773B09E" w14:textId="77777777" w:rsidR="00B34DCE" w:rsidRDefault="00162091">
      <w:pPr>
        <w:pStyle w:val="Heading3"/>
        <w:spacing w:after="120"/>
      </w:pPr>
      <w:r>
        <w:t>Archives</w:t>
      </w:r>
    </w:p>
    <w:p w14:paraId="3C4B89D2" w14:textId="77777777" w:rsidR="00B34DCE" w:rsidRDefault="00162091">
      <w:pPr>
        <w:rPr>
          <w:rFonts w:ascii="Trebuchet MS" w:eastAsia="Trebuchet MS" w:hAnsi="Trebuchet MS" w:cs="Trebuchet MS"/>
        </w:rPr>
      </w:pPr>
      <w:r>
        <w:rPr>
          <w:rFonts w:ascii="Trebuchet MS" w:eastAsia="Trebuchet MS" w:hAnsi="Trebuchet MS" w:cs="Trebuchet MS"/>
        </w:rPr>
        <w:t xml:space="preserve">In addition to the DC and MCR, described above, Kew’s Archives and Records Management (for modern records) teams look after a wide variety of other categories, mostly with no publicly accessible catalogue. </w:t>
      </w:r>
    </w:p>
    <w:p w14:paraId="38F310C3" w14:textId="77777777" w:rsidR="00B34DCE" w:rsidRDefault="00B34DCE">
      <w:pPr>
        <w:rPr>
          <w:rFonts w:ascii="Trebuchet MS" w:eastAsia="Trebuchet MS" w:hAnsi="Trebuchet MS" w:cs="Trebuchet MS"/>
        </w:rPr>
      </w:pPr>
    </w:p>
    <w:p w14:paraId="5FD6C9A7" w14:textId="77777777" w:rsidR="00B34DCE" w:rsidRDefault="00162091">
      <w:pPr>
        <w:spacing w:after="120"/>
        <w:rPr>
          <w:rFonts w:ascii="Trebuchet MS" w:eastAsia="Trebuchet MS" w:hAnsi="Trebuchet MS" w:cs="Trebuchet MS"/>
        </w:rPr>
      </w:pPr>
      <w:r>
        <w:rPr>
          <w:rFonts w:ascii="Trebuchet MS" w:eastAsia="Trebuchet MS" w:hAnsi="Trebuchet MS" w:cs="Trebuchet MS"/>
        </w:rPr>
        <w:t xml:space="preserve">Kew’s Archive catalogue again is available online at </w:t>
      </w:r>
      <w:hyperlink r:id="rId75">
        <w:r>
          <w:rPr>
            <w:rFonts w:ascii="Trebuchet MS" w:eastAsia="Trebuchet MS" w:hAnsi="Trebuchet MS" w:cs="Trebuchet MS"/>
            <w:color w:val="1155CC"/>
            <w:u w:val="single"/>
          </w:rPr>
          <w:t>http://www.calmview.eu/Kew/CalmView/advanced.aspx?src=CalmView.Catalog</w:t>
        </w:r>
      </w:hyperlink>
      <w:r>
        <w:rPr>
          <w:rFonts w:ascii="Trebuchet MS" w:eastAsia="Trebuchet MS" w:hAnsi="Trebuchet MS" w:cs="Trebuchet MS"/>
        </w:rPr>
        <w:t xml:space="preserve"> . </w:t>
      </w:r>
      <w:proofErr w:type="gramStart"/>
      <w:r>
        <w:rPr>
          <w:rFonts w:ascii="Trebuchet MS" w:eastAsia="Trebuchet MS" w:hAnsi="Trebuchet MS" w:cs="Trebuchet MS"/>
        </w:rPr>
        <w:t>A number of</w:t>
      </w:r>
      <w:proofErr w:type="gramEnd"/>
      <w:r>
        <w:rPr>
          <w:rFonts w:ascii="Trebuchet MS" w:eastAsia="Trebuchet MS" w:hAnsi="Trebuchet MS" w:cs="Trebuchet MS"/>
        </w:rPr>
        <w:t xml:space="preserve"> archive guides and handlists are available from Archives; EBC users should also consult EBC curatorial staff. Other archive series include:</w:t>
      </w:r>
    </w:p>
    <w:p w14:paraId="4E02EA14" w14:textId="77777777" w:rsidR="00B34DCE" w:rsidRDefault="00162091">
      <w:pPr>
        <w:numPr>
          <w:ilvl w:val="0"/>
          <w:numId w:val="1"/>
        </w:numPr>
        <w:rPr>
          <w:rFonts w:ascii="Trebuchet MS" w:eastAsia="Trebuchet MS" w:hAnsi="Trebuchet MS" w:cs="Trebuchet MS"/>
        </w:rPr>
      </w:pPr>
      <w:r>
        <w:rPr>
          <w:rFonts w:ascii="Trebuchet MS" w:eastAsia="Trebuchet MS" w:hAnsi="Trebuchet MS" w:cs="Trebuchet MS"/>
          <w:i/>
        </w:rPr>
        <w:t xml:space="preserve">Kew Record Books/Index. </w:t>
      </w:r>
      <w:r>
        <w:rPr>
          <w:rFonts w:ascii="Trebuchet MS" w:eastAsia="Trebuchet MS" w:hAnsi="Trebuchet MS" w:cs="Trebuchet MS"/>
        </w:rPr>
        <w:t xml:space="preserve">These are being digitised and the first volume (1793-1809) is now available on BHL: </w:t>
      </w:r>
      <w:hyperlink r:id="rId76">
        <w:r>
          <w:rPr>
            <w:rFonts w:ascii="Trebuchet MS" w:eastAsia="Trebuchet MS" w:hAnsi="Trebuchet MS" w:cs="Trebuchet MS"/>
            <w:color w:val="0000FF"/>
            <w:u w:val="single"/>
          </w:rPr>
          <w:t>https://www</w:t>
        </w:r>
      </w:hyperlink>
      <w:hyperlink r:id="rId77" w:anchor="page/1/mode/1up">
        <w:r>
          <w:rPr>
            <w:rFonts w:ascii="Trebuchet MS" w:eastAsia="Trebuchet MS" w:hAnsi="Trebuchet MS" w:cs="Trebuchet MS"/>
            <w:color w:val="0000FF"/>
            <w:u w:val="single"/>
          </w:rPr>
          <w:t>.biodiversitylibrary.org/item/305115#page/1/mode/1up</w:t>
        </w:r>
      </w:hyperlink>
    </w:p>
    <w:p w14:paraId="60DAD602" w14:textId="77777777" w:rsidR="00B34DCE" w:rsidRDefault="00162091">
      <w:pPr>
        <w:numPr>
          <w:ilvl w:val="0"/>
          <w:numId w:val="1"/>
        </w:numPr>
        <w:rPr>
          <w:rFonts w:ascii="Trebuchet MS" w:eastAsia="Trebuchet MS" w:hAnsi="Trebuchet MS" w:cs="Trebuchet MS"/>
        </w:rPr>
      </w:pPr>
      <w:r>
        <w:rPr>
          <w:rFonts w:ascii="Trebuchet MS" w:eastAsia="Trebuchet MS" w:hAnsi="Trebuchet MS" w:cs="Trebuchet MS"/>
          <w:i/>
        </w:rPr>
        <w:t xml:space="preserve">Kew Inwards and Outwards Books. </w:t>
      </w:r>
      <w:r>
        <w:rPr>
          <w:rFonts w:ascii="Trebuchet MS" w:eastAsia="Trebuchet MS" w:hAnsi="Trebuchet MS" w:cs="Trebuchet MS"/>
        </w:rPr>
        <w:t xml:space="preserve">Records of living material and seeds received at and despatched from Kew, dating from 1793 until the mid-twentieth century. </w:t>
      </w:r>
    </w:p>
    <w:p w14:paraId="4650F546" w14:textId="77777777" w:rsidR="00B34DCE" w:rsidRDefault="00B34DCE">
      <w:pPr>
        <w:rPr>
          <w:rFonts w:ascii="Trebuchet MS" w:eastAsia="Trebuchet MS" w:hAnsi="Trebuchet MS" w:cs="Trebuchet MS"/>
        </w:rPr>
      </w:pPr>
    </w:p>
    <w:p w14:paraId="2ADE6382" w14:textId="77777777" w:rsidR="00B34DCE" w:rsidRDefault="00162091">
      <w:pPr>
        <w:spacing w:after="120"/>
        <w:rPr>
          <w:rFonts w:ascii="Trebuchet MS" w:eastAsia="Trebuchet MS" w:hAnsi="Trebuchet MS" w:cs="Trebuchet MS"/>
        </w:rPr>
      </w:pPr>
      <w:r>
        <w:rPr>
          <w:rFonts w:ascii="Trebuchet MS" w:eastAsia="Trebuchet MS" w:hAnsi="Trebuchet MS" w:cs="Trebuchet MS"/>
        </w:rPr>
        <w:t xml:space="preserve">Previous versions of archive finding aids can be found at: </w:t>
      </w:r>
    </w:p>
    <w:p w14:paraId="309C4D57" w14:textId="77777777" w:rsidR="00B34DCE" w:rsidRDefault="006C3389">
      <w:pPr>
        <w:spacing w:after="120"/>
        <w:rPr>
          <w:rFonts w:ascii="Trebuchet MS" w:eastAsia="Trebuchet MS" w:hAnsi="Trebuchet MS" w:cs="Trebuchet MS"/>
        </w:rPr>
      </w:pPr>
      <w:hyperlink r:id="rId78">
        <w:r w:rsidR="00162091">
          <w:rPr>
            <w:rFonts w:ascii="Trebuchet MS" w:eastAsia="Trebuchet MS" w:hAnsi="Trebuchet MS" w:cs="Trebuchet MS"/>
            <w:color w:val="1155CC"/>
            <w:u w:val="single"/>
          </w:rPr>
          <w:t>https://web.archive.org/web/20160817084829/http://www.kew.org/learn/library-art-archives/archives/archive-collections</w:t>
        </w:r>
      </w:hyperlink>
    </w:p>
    <w:p w14:paraId="774FD7A5" w14:textId="77777777" w:rsidR="00B34DCE" w:rsidRDefault="00162091">
      <w:pPr>
        <w:rPr>
          <w:rFonts w:ascii="Trebuchet MS" w:eastAsia="Trebuchet MS" w:hAnsi="Trebuchet MS" w:cs="Trebuchet MS"/>
        </w:rPr>
      </w:pPr>
      <w:r>
        <w:rPr>
          <w:rFonts w:ascii="Trebuchet MS" w:eastAsia="Trebuchet MS" w:hAnsi="Trebuchet MS" w:cs="Trebuchet MS"/>
        </w:rPr>
        <w:t>Updated copies are available from Archives but are no longer online.</w:t>
      </w:r>
    </w:p>
    <w:p w14:paraId="4D10DB5D" w14:textId="77777777" w:rsidR="00B34DCE" w:rsidRDefault="00B34DCE">
      <w:pPr>
        <w:rPr>
          <w:color w:val="000000"/>
        </w:rPr>
      </w:pPr>
    </w:p>
    <w:p w14:paraId="1ABC5388" w14:textId="77777777" w:rsidR="00B34DCE" w:rsidRDefault="00162091">
      <w:pPr>
        <w:pStyle w:val="Heading2"/>
        <w:spacing w:after="60"/>
        <w:rPr>
          <w:rFonts w:ascii="Trebuchet MS" w:eastAsia="Trebuchet MS" w:hAnsi="Trebuchet MS" w:cs="Trebuchet MS"/>
          <w:b/>
        </w:rPr>
      </w:pPr>
      <w:r>
        <w:t>Additional Kew Collections &amp; Resources</w:t>
      </w:r>
    </w:p>
    <w:p w14:paraId="45DD4C97" w14:textId="77777777" w:rsidR="00B34DCE" w:rsidRDefault="00162091">
      <w:pPr>
        <w:pStyle w:val="Heading3"/>
        <w:spacing w:after="60"/>
      </w:pPr>
      <w:r>
        <w:t>Living collections</w:t>
      </w:r>
    </w:p>
    <w:p w14:paraId="55D021EF" w14:textId="77777777" w:rsidR="00B34DCE" w:rsidRDefault="006C3389">
      <w:pPr>
        <w:shd w:val="clear" w:color="auto" w:fill="FFFFFF"/>
        <w:spacing w:line="240" w:lineRule="auto"/>
        <w:rPr>
          <w:rFonts w:ascii="Trebuchet MS" w:eastAsia="Trebuchet MS" w:hAnsi="Trebuchet MS" w:cs="Trebuchet MS"/>
          <w:color w:val="4A86E8"/>
        </w:rPr>
      </w:pPr>
      <w:hyperlink r:id="rId79">
        <w:r w:rsidR="00162091">
          <w:rPr>
            <w:rFonts w:ascii="Trebuchet MS" w:eastAsia="Trebuchet MS" w:hAnsi="Trebuchet MS" w:cs="Trebuchet MS"/>
            <w:i/>
            <w:color w:val="4A86E8"/>
          </w:rPr>
          <w:t>Hortus Kewensis</w:t>
        </w:r>
      </w:hyperlink>
      <w:hyperlink r:id="rId80">
        <w:r w:rsidR="00162091">
          <w:rPr>
            <w:rFonts w:ascii="Trebuchet MS" w:eastAsia="Trebuchet MS" w:hAnsi="Trebuchet MS" w:cs="Trebuchet MS"/>
            <w:color w:val="4A86E8"/>
          </w:rPr>
          <w:t>. Auctore Johanne Hill (1768)</w:t>
        </w:r>
      </w:hyperlink>
    </w:p>
    <w:p w14:paraId="2CB2A8F0" w14:textId="77777777" w:rsidR="00B34DCE" w:rsidRDefault="00B34DCE">
      <w:pPr>
        <w:shd w:val="clear" w:color="auto" w:fill="FFFFFF"/>
        <w:spacing w:line="240" w:lineRule="auto"/>
        <w:rPr>
          <w:rFonts w:ascii="Trebuchet MS" w:eastAsia="Trebuchet MS" w:hAnsi="Trebuchet MS" w:cs="Trebuchet MS"/>
          <w:color w:val="5199A8"/>
        </w:rPr>
      </w:pPr>
    </w:p>
    <w:p w14:paraId="5D07D43B" w14:textId="77777777" w:rsidR="00B34DCE" w:rsidRDefault="00162091">
      <w:pPr>
        <w:shd w:val="clear" w:color="auto" w:fill="FFFFFF"/>
        <w:spacing w:after="60" w:line="240" w:lineRule="auto"/>
        <w:rPr>
          <w:rFonts w:ascii="Trebuchet MS" w:eastAsia="Trebuchet MS" w:hAnsi="Trebuchet MS" w:cs="Trebuchet MS"/>
          <w:i/>
        </w:rPr>
      </w:pPr>
      <w:r>
        <w:rPr>
          <w:rFonts w:ascii="Trebuchet MS" w:eastAsia="Trebuchet MS" w:hAnsi="Trebuchet MS" w:cs="Trebuchet MS"/>
          <w:i/>
        </w:rPr>
        <w:t>Hortus Kewensis - First edition</w:t>
      </w:r>
    </w:p>
    <w:p w14:paraId="1065BB7F" w14:textId="77777777" w:rsidR="00B34DCE" w:rsidRDefault="006C3389">
      <w:pPr>
        <w:shd w:val="clear" w:color="auto" w:fill="FFFFFF"/>
        <w:spacing w:after="60" w:line="240" w:lineRule="auto"/>
        <w:rPr>
          <w:rFonts w:ascii="Trebuchet MS" w:eastAsia="Trebuchet MS" w:hAnsi="Trebuchet MS" w:cs="Trebuchet MS"/>
          <w:color w:val="4A86E8"/>
        </w:rPr>
      </w:pPr>
      <w:hyperlink r:id="rId81" w:anchor="page/1/mode/1up">
        <w:r w:rsidR="00162091">
          <w:rPr>
            <w:rFonts w:ascii="Trebuchet MS" w:eastAsia="Trebuchet MS" w:hAnsi="Trebuchet MS" w:cs="Trebuchet MS"/>
            <w:color w:val="4A86E8"/>
          </w:rPr>
          <w:t>Volume I (1789)</w:t>
        </w:r>
      </w:hyperlink>
    </w:p>
    <w:p w14:paraId="29D6A55F" w14:textId="77777777" w:rsidR="00B34DCE" w:rsidRDefault="006C3389">
      <w:pPr>
        <w:shd w:val="clear" w:color="auto" w:fill="FFFFFF"/>
        <w:spacing w:after="60" w:line="240" w:lineRule="auto"/>
        <w:rPr>
          <w:rFonts w:ascii="Trebuchet MS" w:eastAsia="Trebuchet MS" w:hAnsi="Trebuchet MS" w:cs="Trebuchet MS"/>
          <w:color w:val="4A86E8"/>
        </w:rPr>
      </w:pPr>
      <w:hyperlink r:id="rId82" w:anchor="page/1/mode/1up">
        <w:r w:rsidR="00162091">
          <w:rPr>
            <w:rFonts w:ascii="Trebuchet MS" w:eastAsia="Trebuchet MS" w:hAnsi="Trebuchet MS" w:cs="Trebuchet MS"/>
            <w:color w:val="4A86E8"/>
          </w:rPr>
          <w:t>Volume II (1789)</w:t>
        </w:r>
      </w:hyperlink>
    </w:p>
    <w:p w14:paraId="2A92E3C3" w14:textId="77777777" w:rsidR="00B34DCE" w:rsidRDefault="006C3389">
      <w:pPr>
        <w:shd w:val="clear" w:color="auto" w:fill="FFFFFF"/>
        <w:spacing w:after="60" w:line="240" w:lineRule="auto"/>
        <w:rPr>
          <w:rFonts w:ascii="Trebuchet MS" w:eastAsia="Trebuchet MS" w:hAnsi="Trebuchet MS" w:cs="Trebuchet MS"/>
          <w:color w:val="4A86E8"/>
        </w:rPr>
      </w:pPr>
      <w:hyperlink r:id="rId83" w:anchor="page/1/mode/1up">
        <w:r w:rsidR="00162091">
          <w:rPr>
            <w:rFonts w:ascii="Trebuchet MS" w:eastAsia="Trebuchet MS" w:hAnsi="Trebuchet MS" w:cs="Trebuchet MS"/>
            <w:color w:val="4A86E8"/>
          </w:rPr>
          <w:t>Volume III (1789)</w:t>
        </w:r>
      </w:hyperlink>
    </w:p>
    <w:p w14:paraId="603876CC" w14:textId="77777777" w:rsidR="00B34DCE" w:rsidRDefault="00B34DCE">
      <w:pPr>
        <w:shd w:val="clear" w:color="auto" w:fill="FFFFFF"/>
        <w:spacing w:line="240" w:lineRule="auto"/>
        <w:rPr>
          <w:rFonts w:ascii="Trebuchet MS" w:eastAsia="Trebuchet MS" w:hAnsi="Trebuchet MS" w:cs="Trebuchet MS"/>
          <w:i/>
          <w:color w:val="4A86E8"/>
        </w:rPr>
      </w:pPr>
    </w:p>
    <w:p w14:paraId="71324A78" w14:textId="77777777" w:rsidR="00B34DCE" w:rsidRDefault="00162091">
      <w:pPr>
        <w:shd w:val="clear" w:color="auto" w:fill="FFFFFF"/>
        <w:spacing w:after="60" w:line="240" w:lineRule="auto"/>
        <w:rPr>
          <w:rFonts w:ascii="Trebuchet MS" w:eastAsia="Trebuchet MS" w:hAnsi="Trebuchet MS" w:cs="Trebuchet MS"/>
          <w:i/>
        </w:rPr>
      </w:pPr>
      <w:r>
        <w:rPr>
          <w:rFonts w:ascii="Trebuchet MS" w:eastAsia="Trebuchet MS" w:hAnsi="Trebuchet MS" w:cs="Trebuchet MS"/>
          <w:i/>
        </w:rPr>
        <w:t>Hortus Kewensis - Second edition</w:t>
      </w:r>
    </w:p>
    <w:p w14:paraId="315FE00C" w14:textId="77777777" w:rsidR="00B34DCE" w:rsidRPr="00C34127" w:rsidRDefault="006C3389">
      <w:pPr>
        <w:shd w:val="clear" w:color="auto" w:fill="FFFFFF"/>
        <w:spacing w:after="60" w:line="240" w:lineRule="auto"/>
        <w:rPr>
          <w:rFonts w:ascii="Trebuchet MS" w:eastAsia="Trebuchet MS" w:hAnsi="Trebuchet MS" w:cs="Trebuchet MS"/>
          <w:color w:val="4A86E8"/>
          <w:lang w:val="pt-BR"/>
        </w:rPr>
      </w:pPr>
      <w:r>
        <w:fldChar w:fldCharType="begin"/>
      </w:r>
      <w:r w:rsidRPr="00494CFA">
        <w:rPr>
          <w:lang w:val="pt-BR"/>
        </w:rPr>
        <w:instrText>HYPERLINK "https://www.biodiversitylibrary.org/item/186409" \l "page/9/mode/1up" \h</w:instrText>
      </w:r>
      <w:r>
        <w:fldChar w:fldCharType="separate"/>
      </w:r>
      <w:r w:rsidR="00162091" w:rsidRPr="00C34127">
        <w:rPr>
          <w:rFonts w:ascii="Trebuchet MS" w:eastAsia="Trebuchet MS" w:hAnsi="Trebuchet MS" w:cs="Trebuchet MS"/>
          <w:color w:val="4A86E8"/>
          <w:lang w:val="pt-BR"/>
        </w:rPr>
        <w:t>Volume I (1810)</w:t>
      </w:r>
      <w:r>
        <w:rPr>
          <w:rFonts w:ascii="Trebuchet MS" w:eastAsia="Trebuchet MS" w:hAnsi="Trebuchet MS" w:cs="Trebuchet MS"/>
          <w:color w:val="4A86E8"/>
          <w:lang w:val="pt-BR"/>
        </w:rPr>
        <w:fldChar w:fldCharType="end"/>
      </w:r>
    </w:p>
    <w:p w14:paraId="4622E8FA" w14:textId="77777777" w:rsidR="00B34DCE" w:rsidRPr="00C34127" w:rsidRDefault="006C3389">
      <w:pPr>
        <w:shd w:val="clear" w:color="auto" w:fill="FFFFFF"/>
        <w:spacing w:after="60" w:line="240" w:lineRule="auto"/>
        <w:rPr>
          <w:rFonts w:ascii="Trebuchet MS" w:eastAsia="Trebuchet MS" w:hAnsi="Trebuchet MS" w:cs="Trebuchet MS"/>
          <w:color w:val="4A86E8"/>
          <w:lang w:val="pt-BR"/>
        </w:rPr>
      </w:pPr>
      <w:r>
        <w:fldChar w:fldCharType="begin"/>
      </w:r>
      <w:r w:rsidRPr="00494CFA">
        <w:rPr>
          <w:lang w:val="pt-BR"/>
        </w:rPr>
        <w:instrText>HYPERLINK "https://bibdigital.rjb.csic.es/viewer/12181/?offset=" \l "page=3&amp;viewer=picture&amp;o=search&amp;n=0&amp;q=" \h</w:instrText>
      </w:r>
      <w:r>
        <w:fldChar w:fldCharType="separate"/>
      </w:r>
      <w:r w:rsidR="00162091" w:rsidRPr="00C34127">
        <w:rPr>
          <w:rFonts w:ascii="Trebuchet MS" w:eastAsia="Trebuchet MS" w:hAnsi="Trebuchet MS" w:cs="Trebuchet MS"/>
          <w:color w:val="4A86E8"/>
          <w:lang w:val="pt-BR"/>
        </w:rPr>
        <w:t>Volume II (1811)</w:t>
      </w:r>
      <w:r>
        <w:rPr>
          <w:rFonts w:ascii="Trebuchet MS" w:eastAsia="Trebuchet MS" w:hAnsi="Trebuchet MS" w:cs="Trebuchet MS"/>
          <w:color w:val="4A86E8"/>
          <w:lang w:val="pt-BR"/>
        </w:rPr>
        <w:fldChar w:fldCharType="end"/>
      </w:r>
    </w:p>
    <w:p w14:paraId="445096A3" w14:textId="77777777" w:rsidR="00B34DCE" w:rsidRPr="00C34127" w:rsidRDefault="006C3389">
      <w:pPr>
        <w:shd w:val="clear" w:color="auto" w:fill="FFFFFF"/>
        <w:spacing w:after="60" w:line="240" w:lineRule="auto"/>
        <w:rPr>
          <w:rFonts w:ascii="Trebuchet MS" w:eastAsia="Trebuchet MS" w:hAnsi="Trebuchet MS" w:cs="Trebuchet MS"/>
          <w:color w:val="4A86E8"/>
          <w:lang w:val="pt-BR"/>
        </w:rPr>
      </w:pPr>
      <w:r>
        <w:fldChar w:fldCharType="begin"/>
      </w:r>
      <w:r w:rsidRPr="00494CFA">
        <w:rPr>
          <w:lang w:val="pt-BR"/>
        </w:rPr>
        <w:instrText>HYPERLINK "https://bibdigital.rjb.csic.es/viewer/12182/?offset=" \l "page=1&amp;viewer=picture&amp;o=bookmark&amp;n=0&amp;q=" \h</w:instrText>
      </w:r>
      <w:r>
        <w:fldChar w:fldCharType="separate"/>
      </w:r>
      <w:r w:rsidR="00162091" w:rsidRPr="00C34127">
        <w:rPr>
          <w:rFonts w:ascii="Trebuchet MS" w:eastAsia="Trebuchet MS" w:hAnsi="Trebuchet MS" w:cs="Trebuchet MS"/>
          <w:color w:val="4A86E8"/>
          <w:lang w:val="pt-BR"/>
        </w:rPr>
        <w:t>Volume III</w:t>
      </w:r>
      <w:r>
        <w:rPr>
          <w:rFonts w:ascii="Trebuchet MS" w:eastAsia="Trebuchet MS" w:hAnsi="Trebuchet MS" w:cs="Trebuchet MS"/>
          <w:color w:val="4A86E8"/>
          <w:lang w:val="pt-BR"/>
        </w:rPr>
        <w:fldChar w:fldCharType="end"/>
      </w:r>
      <w:r w:rsidR="00162091" w:rsidRPr="00C34127">
        <w:rPr>
          <w:rFonts w:ascii="Trebuchet MS" w:eastAsia="Trebuchet MS" w:hAnsi="Trebuchet MS" w:cs="Trebuchet MS"/>
          <w:color w:val="4A86E8"/>
          <w:lang w:val="pt-BR"/>
        </w:rPr>
        <w:t xml:space="preserve"> (1811)</w:t>
      </w:r>
    </w:p>
    <w:p w14:paraId="62AFC08E" w14:textId="77777777" w:rsidR="00B34DCE" w:rsidRDefault="006C3389">
      <w:pPr>
        <w:shd w:val="clear" w:color="auto" w:fill="FFFFFF"/>
        <w:spacing w:after="60" w:line="240" w:lineRule="auto"/>
        <w:rPr>
          <w:rFonts w:ascii="Trebuchet MS" w:eastAsia="Trebuchet MS" w:hAnsi="Trebuchet MS" w:cs="Trebuchet MS"/>
          <w:color w:val="4A86E8"/>
        </w:rPr>
      </w:pPr>
      <w:hyperlink r:id="rId84" w:anchor="page=1&amp;viewer=picture&amp;o=bookmark&amp;n=0&amp;q=">
        <w:r w:rsidR="00162091">
          <w:rPr>
            <w:rFonts w:ascii="Trebuchet MS" w:eastAsia="Trebuchet MS" w:hAnsi="Trebuchet MS" w:cs="Trebuchet MS"/>
            <w:color w:val="4A86E8"/>
          </w:rPr>
          <w:t>Volume IV</w:t>
        </w:r>
      </w:hyperlink>
      <w:r w:rsidR="00162091">
        <w:rPr>
          <w:rFonts w:ascii="Trebuchet MS" w:eastAsia="Trebuchet MS" w:hAnsi="Trebuchet MS" w:cs="Trebuchet MS"/>
          <w:color w:val="4A86E8"/>
        </w:rPr>
        <w:t xml:space="preserve"> (1812)</w:t>
      </w:r>
    </w:p>
    <w:p w14:paraId="0B7B0385" w14:textId="77777777" w:rsidR="00B34DCE" w:rsidRDefault="006C3389">
      <w:pPr>
        <w:shd w:val="clear" w:color="auto" w:fill="FFFFFF"/>
        <w:spacing w:after="60" w:line="240" w:lineRule="auto"/>
        <w:rPr>
          <w:rFonts w:ascii="Trebuchet MS" w:eastAsia="Trebuchet MS" w:hAnsi="Trebuchet MS" w:cs="Trebuchet MS"/>
          <w:color w:val="4A86E8"/>
        </w:rPr>
      </w:pPr>
      <w:hyperlink r:id="rId85" w:anchor="page=1&amp;viewer=picture&amp;o=bookmark&amp;n=0&amp;q=">
        <w:r w:rsidR="00162091">
          <w:rPr>
            <w:rFonts w:ascii="Trebuchet MS" w:eastAsia="Trebuchet MS" w:hAnsi="Trebuchet MS" w:cs="Trebuchet MS"/>
            <w:color w:val="4A86E8"/>
          </w:rPr>
          <w:t>Volume V (1813)</w:t>
        </w:r>
      </w:hyperlink>
    </w:p>
    <w:p w14:paraId="0942C96E" w14:textId="77777777" w:rsidR="00B34DCE" w:rsidRDefault="00B34DCE">
      <w:pPr>
        <w:shd w:val="clear" w:color="auto" w:fill="FFFFFF"/>
        <w:spacing w:line="240" w:lineRule="auto"/>
        <w:rPr>
          <w:rFonts w:ascii="Trebuchet MS" w:eastAsia="Trebuchet MS" w:hAnsi="Trebuchet MS" w:cs="Trebuchet MS"/>
          <w:color w:val="5199A8"/>
        </w:rPr>
      </w:pPr>
    </w:p>
    <w:p w14:paraId="623638B5" w14:textId="77777777" w:rsidR="00B34DCE" w:rsidRDefault="006C3389">
      <w:pPr>
        <w:shd w:val="clear" w:color="auto" w:fill="FFFFFF"/>
        <w:rPr>
          <w:rFonts w:ascii="Trebuchet MS" w:eastAsia="Trebuchet MS" w:hAnsi="Trebuchet MS" w:cs="Trebuchet MS"/>
          <w:b/>
        </w:rPr>
      </w:pPr>
      <w:hyperlink r:id="rId86" w:anchor="page/7/mode/1up">
        <w:r w:rsidR="00162091">
          <w:rPr>
            <w:rFonts w:ascii="Trebuchet MS" w:eastAsia="Trebuchet MS" w:hAnsi="Trebuchet MS" w:cs="Trebuchet MS"/>
            <w:i/>
            <w:color w:val="4A86E8"/>
          </w:rPr>
          <w:t xml:space="preserve">An epitome of the second edition of Hortus Kewensis...to which is added, a selection of </w:t>
        </w:r>
        <w:proofErr w:type="spellStart"/>
        <w:r w:rsidR="00162091">
          <w:rPr>
            <w:rFonts w:ascii="Trebuchet MS" w:eastAsia="Trebuchet MS" w:hAnsi="Trebuchet MS" w:cs="Trebuchet MS"/>
            <w:i/>
            <w:color w:val="4A86E8"/>
          </w:rPr>
          <w:t>suculent</w:t>
        </w:r>
        <w:proofErr w:type="spellEnd"/>
        <w:r w:rsidR="00162091">
          <w:rPr>
            <w:rFonts w:ascii="Trebuchet MS" w:eastAsia="Trebuchet MS" w:hAnsi="Trebuchet MS" w:cs="Trebuchet MS"/>
            <w:i/>
            <w:color w:val="4A86E8"/>
          </w:rPr>
          <w:t xml:space="preserve"> vegetables and fruits cultivated in the Royal Gardens at Kew</w:t>
        </w:r>
      </w:hyperlink>
      <w:hyperlink r:id="rId87" w:anchor="page/7/mode/1up">
        <w:r w:rsidR="00162091">
          <w:rPr>
            <w:rFonts w:ascii="Trebuchet MS" w:eastAsia="Trebuchet MS" w:hAnsi="Trebuchet MS" w:cs="Trebuchet MS"/>
            <w:color w:val="4A86E8"/>
          </w:rPr>
          <w:t>. (1814)</w:t>
        </w:r>
      </w:hyperlink>
    </w:p>
    <w:p w14:paraId="552A56FD" w14:textId="77777777" w:rsidR="00B34DCE" w:rsidRDefault="00B34DCE">
      <w:pPr>
        <w:shd w:val="clear" w:color="auto" w:fill="FFFFFF"/>
        <w:rPr>
          <w:rFonts w:ascii="Trebuchet MS" w:eastAsia="Trebuchet MS" w:hAnsi="Trebuchet MS" w:cs="Trebuchet MS"/>
          <w:b/>
        </w:rPr>
      </w:pPr>
    </w:p>
    <w:p w14:paraId="5457FC94" w14:textId="77777777" w:rsidR="00B34DCE" w:rsidRDefault="00162091">
      <w:pPr>
        <w:shd w:val="clear" w:color="auto" w:fill="FFFFFF"/>
        <w:rPr>
          <w:rFonts w:ascii="Trebuchet MS" w:eastAsia="Trebuchet MS" w:hAnsi="Trebuchet MS" w:cs="Trebuchet MS"/>
        </w:rPr>
      </w:pPr>
      <w:r>
        <w:rPr>
          <w:rFonts w:ascii="Trebuchet MS" w:eastAsia="Trebuchet MS" w:hAnsi="Trebuchet MS" w:cs="Trebuchet MS"/>
        </w:rPr>
        <w:t>Kew’s current living collection is housed in a Brahms database that is hard to use. it is advisable to send queries to the database manager, Tom Freeth.</w:t>
      </w:r>
    </w:p>
    <w:p w14:paraId="4E819D58" w14:textId="77777777" w:rsidR="00B34DCE" w:rsidRDefault="00162091">
      <w:pPr>
        <w:pStyle w:val="Heading3"/>
        <w:spacing w:after="60"/>
      </w:pPr>
      <w:r>
        <w:t>Herbarium</w:t>
      </w:r>
    </w:p>
    <w:p w14:paraId="5D7E222B" w14:textId="77777777" w:rsidR="00B34DCE" w:rsidRDefault="00162091">
      <w:pPr>
        <w:rPr>
          <w:rFonts w:ascii="Trebuchet MS" w:eastAsia="Trebuchet MS" w:hAnsi="Trebuchet MS" w:cs="Trebuchet MS"/>
        </w:rPr>
      </w:pPr>
      <w:r>
        <w:rPr>
          <w:rFonts w:ascii="Trebuchet MS" w:eastAsia="Trebuchet MS" w:hAnsi="Trebuchet MS" w:cs="Trebuchet MS"/>
        </w:rPr>
        <w:t xml:space="preserve">Kew’s Herbarium catalogue is currently being migrated to a new data management system. </w:t>
      </w:r>
    </w:p>
    <w:p w14:paraId="4AF1A65C" w14:textId="77777777" w:rsidR="00B34DCE" w:rsidRDefault="00B34DCE">
      <w:pPr>
        <w:rPr>
          <w:rFonts w:ascii="Trebuchet MS" w:eastAsia="Trebuchet MS" w:hAnsi="Trebuchet MS" w:cs="Trebuchet MS"/>
        </w:rPr>
      </w:pPr>
    </w:p>
    <w:p w14:paraId="3387EFFD" w14:textId="77777777" w:rsidR="00B34DCE" w:rsidRDefault="00162091">
      <w:pPr>
        <w:rPr>
          <w:rFonts w:ascii="Trebuchet MS" w:eastAsia="Trebuchet MS" w:hAnsi="Trebuchet MS" w:cs="Trebuchet MS"/>
        </w:rPr>
      </w:pPr>
      <w:r>
        <w:rPr>
          <w:rFonts w:ascii="Trebuchet MS" w:eastAsia="Trebuchet MS" w:hAnsi="Trebuchet MS" w:cs="Trebuchet MS"/>
        </w:rPr>
        <w:t>A more up-to-date set is available at:</w:t>
      </w:r>
    </w:p>
    <w:p w14:paraId="010E8B37" w14:textId="77777777" w:rsidR="00B34DCE" w:rsidRDefault="006C3389">
      <w:pPr>
        <w:rPr>
          <w:rFonts w:ascii="Trebuchet MS" w:eastAsia="Trebuchet MS" w:hAnsi="Trebuchet MS" w:cs="Trebuchet MS"/>
        </w:rPr>
      </w:pPr>
      <w:hyperlink r:id="rId88">
        <w:r w:rsidR="00162091">
          <w:rPr>
            <w:rFonts w:ascii="Trebuchet MS" w:eastAsia="Trebuchet MS" w:hAnsi="Trebuchet MS" w:cs="Trebuchet MS"/>
            <w:color w:val="1155CC"/>
            <w:u w:val="single"/>
          </w:rPr>
          <w:t>https://www.gbif.org/occurrence/search?institution_code=K&amp;occurrence_status=present</w:t>
        </w:r>
      </w:hyperlink>
    </w:p>
    <w:p w14:paraId="25FF6957" w14:textId="77777777" w:rsidR="00B34DCE" w:rsidRDefault="00B34DCE">
      <w:pPr>
        <w:rPr>
          <w:rFonts w:ascii="Trebuchet MS" w:eastAsia="Trebuchet MS" w:hAnsi="Trebuchet MS" w:cs="Trebuchet MS"/>
        </w:rPr>
      </w:pPr>
    </w:p>
    <w:p w14:paraId="5278F676" w14:textId="77777777" w:rsidR="00B34DCE" w:rsidRDefault="00162091">
      <w:pPr>
        <w:pStyle w:val="Heading2"/>
      </w:pPr>
      <w:r>
        <w:t>Resources Outside Kew</w:t>
      </w:r>
    </w:p>
    <w:p w14:paraId="0593F9A1" w14:textId="77777777" w:rsidR="00B34DCE" w:rsidRDefault="00162091">
      <w:pPr>
        <w:pStyle w:val="Heading3"/>
        <w:spacing w:after="60"/>
      </w:pPr>
      <w:r>
        <w:t>Biographies and genealogy</w:t>
      </w:r>
    </w:p>
    <w:p w14:paraId="18DC4EBC" w14:textId="77777777" w:rsidR="00B34DCE" w:rsidRDefault="00162091">
      <w:pPr>
        <w:numPr>
          <w:ilvl w:val="0"/>
          <w:numId w:val="8"/>
        </w:numPr>
        <w:rPr>
          <w:rFonts w:ascii="Trebuchet MS" w:eastAsia="Trebuchet MS" w:hAnsi="Trebuchet MS" w:cs="Trebuchet MS"/>
        </w:rPr>
      </w:pPr>
      <w:r>
        <w:rPr>
          <w:rFonts w:ascii="Trebuchet MS" w:eastAsia="Trebuchet MS" w:hAnsi="Trebuchet MS" w:cs="Trebuchet MS"/>
          <w:i/>
        </w:rPr>
        <w:t>Ancestry.com</w:t>
      </w:r>
      <w:r>
        <w:rPr>
          <w:rFonts w:ascii="Trebuchet MS" w:eastAsia="Trebuchet MS" w:hAnsi="Trebuchet MS" w:cs="Trebuchet MS"/>
        </w:rPr>
        <w:t xml:space="preserve"> &amp; </w:t>
      </w:r>
      <w:proofErr w:type="spellStart"/>
      <w:r>
        <w:rPr>
          <w:rFonts w:ascii="Trebuchet MS" w:eastAsia="Trebuchet MS" w:hAnsi="Trebuchet MS" w:cs="Trebuchet MS"/>
          <w:i/>
        </w:rPr>
        <w:t>FindMyPast</w:t>
      </w:r>
      <w:proofErr w:type="spellEnd"/>
      <w:r>
        <w:rPr>
          <w:rFonts w:ascii="Trebuchet MS" w:eastAsia="Trebuchet MS" w:hAnsi="Trebuchet MS" w:cs="Trebuchet MS"/>
        </w:rPr>
        <w:t>, both freely available at the National Archives</w:t>
      </w:r>
    </w:p>
    <w:p w14:paraId="56C55371" w14:textId="77777777" w:rsidR="00B34DCE" w:rsidRDefault="00162091">
      <w:pPr>
        <w:numPr>
          <w:ilvl w:val="0"/>
          <w:numId w:val="8"/>
        </w:numPr>
        <w:rPr>
          <w:rFonts w:ascii="Trebuchet MS" w:eastAsia="Trebuchet MS" w:hAnsi="Trebuchet MS" w:cs="Trebuchet MS"/>
        </w:rPr>
      </w:pPr>
      <w:r>
        <w:rPr>
          <w:rFonts w:ascii="Trebuchet MS" w:eastAsia="Trebuchet MS" w:hAnsi="Trebuchet MS" w:cs="Trebuchet MS"/>
          <w:i/>
        </w:rPr>
        <w:t>Oxford Dictionary of National Biography</w:t>
      </w:r>
      <w:r>
        <w:rPr>
          <w:rFonts w:ascii="Trebuchet MS" w:eastAsia="Trebuchet MS" w:hAnsi="Trebuchet MS" w:cs="Trebuchet MS"/>
        </w:rPr>
        <w:t>, available online via university or local library accounts</w:t>
      </w:r>
    </w:p>
    <w:p w14:paraId="6B1F0B63" w14:textId="77777777" w:rsidR="00B34DCE" w:rsidRDefault="00162091">
      <w:pPr>
        <w:numPr>
          <w:ilvl w:val="0"/>
          <w:numId w:val="8"/>
        </w:numPr>
        <w:rPr>
          <w:rFonts w:ascii="Trebuchet MS" w:eastAsia="Trebuchet MS" w:hAnsi="Trebuchet MS" w:cs="Trebuchet MS"/>
        </w:rPr>
      </w:pPr>
      <w:r>
        <w:rPr>
          <w:rFonts w:ascii="Trebuchet MS" w:eastAsia="Trebuchet MS" w:hAnsi="Trebuchet MS" w:cs="Trebuchet MS"/>
        </w:rPr>
        <w:t>World Biographical Information System (access via Wellcome Collection card)</w:t>
      </w:r>
    </w:p>
    <w:p w14:paraId="2104C00A" w14:textId="77777777" w:rsidR="00B34DCE" w:rsidRDefault="00B34DCE">
      <w:pPr>
        <w:rPr>
          <w:rFonts w:ascii="Trebuchet MS" w:eastAsia="Trebuchet MS" w:hAnsi="Trebuchet MS" w:cs="Trebuchet MS"/>
        </w:rPr>
      </w:pPr>
    </w:p>
    <w:p w14:paraId="4E4808D6" w14:textId="77777777" w:rsidR="00B34DCE" w:rsidRDefault="00162091">
      <w:pPr>
        <w:pStyle w:val="Heading3"/>
        <w:spacing w:after="60"/>
      </w:pPr>
      <w:r>
        <w:t>Book catalogues</w:t>
      </w:r>
    </w:p>
    <w:p w14:paraId="3C87E557" w14:textId="77777777" w:rsidR="00B34DCE" w:rsidRDefault="00162091">
      <w:pPr>
        <w:numPr>
          <w:ilvl w:val="0"/>
          <w:numId w:val="9"/>
        </w:numPr>
        <w:pBdr>
          <w:top w:val="nil"/>
          <w:left w:val="nil"/>
          <w:bottom w:val="nil"/>
          <w:right w:val="nil"/>
          <w:between w:val="nil"/>
        </w:pBdr>
        <w:rPr>
          <w:rFonts w:ascii="Trebuchet MS" w:eastAsia="Trebuchet MS" w:hAnsi="Trebuchet MS" w:cs="Trebuchet MS"/>
          <w:color w:val="000000"/>
        </w:rPr>
      </w:pPr>
      <w:r>
        <w:rPr>
          <w:rFonts w:ascii="Trebuchet MS" w:eastAsia="Trebuchet MS" w:hAnsi="Trebuchet MS" w:cs="Trebuchet MS"/>
          <w:color w:val="000000"/>
        </w:rPr>
        <w:t xml:space="preserve">Library Hub Discover (formerly COPAC) - books in UK research libraries </w:t>
      </w:r>
      <w:hyperlink r:id="rId89">
        <w:r>
          <w:rPr>
            <w:rFonts w:ascii="Trebuchet MS" w:eastAsia="Trebuchet MS" w:hAnsi="Trebuchet MS" w:cs="Trebuchet MS"/>
            <w:color w:val="1155CC"/>
            <w:u w:val="single"/>
          </w:rPr>
          <w:t>https://discover.libraryhub.jisc.ac.uk/</w:t>
        </w:r>
      </w:hyperlink>
    </w:p>
    <w:p w14:paraId="44760E27" w14:textId="77777777" w:rsidR="00B34DCE" w:rsidRDefault="00162091">
      <w:pPr>
        <w:numPr>
          <w:ilvl w:val="0"/>
          <w:numId w:val="9"/>
        </w:numPr>
        <w:pBdr>
          <w:top w:val="nil"/>
          <w:left w:val="nil"/>
          <w:bottom w:val="nil"/>
          <w:right w:val="nil"/>
          <w:between w:val="nil"/>
        </w:pBdr>
        <w:rPr>
          <w:rFonts w:ascii="Trebuchet MS" w:eastAsia="Trebuchet MS" w:hAnsi="Trebuchet MS" w:cs="Trebuchet MS"/>
          <w:color w:val="000000"/>
        </w:rPr>
      </w:pPr>
      <w:r>
        <w:rPr>
          <w:rFonts w:ascii="Trebuchet MS" w:eastAsia="Trebuchet MS" w:hAnsi="Trebuchet MS" w:cs="Trebuchet MS"/>
          <w:color w:val="000000"/>
        </w:rPr>
        <w:t xml:space="preserve">WorldCat - a global catalogue of books </w:t>
      </w:r>
      <w:hyperlink r:id="rId90">
        <w:r>
          <w:rPr>
            <w:rFonts w:ascii="Trebuchet MS" w:eastAsia="Trebuchet MS" w:hAnsi="Trebuchet MS" w:cs="Trebuchet MS"/>
            <w:color w:val="1155CC"/>
            <w:u w:val="single"/>
          </w:rPr>
          <w:t>https://www.worldcat.org/</w:t>
        </w:r>
      </w:hyperlink>
    </w:p>
    <w:p w14:paraId="0009B5F4" w14:textId="77777777" w:rsidR="00B34DCE" w:rsidRDefault="00162091">
      <w:pPr>
        <w:numPr>
          <w:ilvl w:val="0"/>
          <w:numId w:val="9"/>
        </w:numPr>
        <w:pBdr>
          <w:top w:val="nil"/>
          <w:left w:val="nil"/>
          <w:bottom w:val="nil"/>
          <w:right w:val="nil"/>
          <w:between w:val="nil"/>
        </w:pBdr>
        <w:rPr>
          <w:rFonts w:ascii="Trebuchet MS" w:eastAsia="Trebuchet MS" w:hAnsi="Trebuchet MS" w:cs="Trebuchet MS"/>
        </w:rPr>
      </w:pPr>
      <w:r>
        <w:rPr>
          <w:rFonts w:ascii="Trebuchet MS" w:eastAsia="Trebuchet MS" w:hAnsi="Trebuchet MS" w:cs="Trebuchet MS"/>
          <w:color w:val="1155CC"/>
          <w:u w:val="single"/>
        </w:rPr>
        <w:t xml:space="preserve">JISC Historical Texts - multiple databases </w:t>
      </w:r>
      <w:hyperlink r:id="rId91">
        <w:r>
          <w:rPr>
            <w:rFonts w:ascii="Trebuchet MS" w:eastAsia="Trebuchet MS" w:hAnsi="Trebuchet MS" w:cs="Trebuchet MS"/>
            <w:color w:val="1155CC"/>
            <w:u w:val="single"/>
          </w:rPr>
          <w:t>https://historicaltexts.jisc.ac.uk/home</w:t>
        </w:r>
      </w:hyperlink>
    </w:p>
    <w:p w14:paraId="0F960592" w14:textId="77777777" w:rsidR="00B34DCE" w:rsidRDefault="00162091">
      <w:pPr>
        <w:numPr>
          <w:ilvl w:val="1"/>
          <w:numId w:val="9"/>
        </w:numPr>
        <w:pBdr>
          <w:top w:val="nil"/>
          <w:left w:val="nil"/>
          <w:bottom w:val="nil"/>
          <w:right w:val="nil"/>
          <w:between w:val="nil"/>
        </w:pBdr>
        <w:rPr>
          <w:rFonts w:ascii="Trebuchet MS" w:eastAsia="Trebuchet MS" w:hAnsi="Trebuchet MS" w:cs="Trebuchet MS"/>
        </w:rPr>
      </w:pPr>
      <w:r>
        <w:rPr>
          <w:rFonts w:ascii="Trebuchet MS" w:eastAsia="Trebuchet MS" w:hAnsi="Trebuchet MS" w:cs="Trebuchet MS"/>
          <w:color w:val="1155CC"/>
          <w:u w:val="single"/>
        </w:rPr>
        <w:t>British Library 19th Century Collection (BL) made available Jan 2021</w:t>
      </w:r>
    </w:p>
    <w:p w14:paraId="096060CD" w14:textId="77777777" w:rsidR="00B34DCE" w:rsidRDefault="00162091">
      <w:pPr>
        <w:numPr>
          <w:ilvl w:val="1"/>
          <w:numId w:val="9"/>
        </w:numPr>
        <w:pBdr>
          <w:top w:val="nil"/>
          <w:left w:val="nil"/>
          <w:bottom w:val="nil"/>
          <w:right w:val="nil"/>
          <w:between w:val="nil"/>
        </w:pBdr>
        <w:rPr>
          <w:rFonts w:ascii="Trebuchet MS" w:eastAsia="Trebuchet MS" w:hAnsi="Trebuchet MS" w:cs="Trebuchet MS"/>
        </w:rPr>
      </w:pPr>
      <w:r>
        <w:rPr>
          <w:rFonts w:ascii="Trebuchet MS" w:eastAsia="Trebuchet MS" w:hAnsi="Trebuchet MS" w:cs="Trebuchet MS"/>
          <w:color w:val="1155CC"/>
          <w:u w:val="single"/>
        </w:rPr>
        <w:t>Early English Books Online (EEBO)</w:t>
      </w:r>
    </w:p>
    <w:p w14:paraId="516E406D" w14:textId="77777777" w:rsidR="00B34DCE" w:rsidRDefault="00162091">
      <w:pPr>
        <w:numPr>
          <w:ilvl w:val="1"/>
          <w:numId w:val="9"/>
        </w:numPr>
        <w:pBdr>
          <w:top w:val="nil"/>
          <w:left w:val="nil"/>
          <w:bottom w:val="nil"/>
          <w:right w:val="nil"/>
          <w:between w:val="nil"/>
        </w:pBdr>
        <w:rPr>
          <w:rFonts w:ascii="Trebuchet MS" w:eastAsia="Trebuchet MS" w:hAnsi="Trebuchet MS" w:cs="Trebuchet MS"/>
        </w:rPr>
      </w:pPr>
      <w:r>
        <w:rPr>
          <w:rFonts w:ascii="Trebuchet MS" w:eastAsia="Trebuchet MS" w:hAnsi="Trebuchet MS" w:cs="Trebuchet MS"/>
          <w:color w:val="1155CC"/>
          <w:u w:val="single"/>
        </w:rPr>
        <w:t>Eighteenth Century Collections Online (ECCO)</w:t>
      </w:r>
    </w:p>
    <w:p w14:paraId="0DAA86D6" w14:textId="77777777" w:rsidR="00B34DCE" w:rsidRDefault="00B34DCE">
      <w:pPr>
        <w:pBdr>
          <w:top w:val="nil"/>
          <w:left w:val="nil"/>
          <w:bottom w:val="nil"/>
          <w:right w:val="nil"/>
          <w:between w:val="nil"/>
        </w:pBdr>
        <w:ind w:left="720"/>
        <w:rPr>
          <w:color w:val="000000"/>
        </w:rPr>
      </w:pPr>
    </w:p>
    <w:p w14:paraId="62037CF5" w14:textId="77777777" w:rsidR="00B34DCE" w:rsidRDefault="00162091">
      <w:pPr>
        <w:pStyle w:val="Heading3"/>
        <w:spacing w:after="60"/>
      </w:pPr>
      <w:bookmarkStart w:id="10" w:name="_heading=h.vwyotqrczypd" w:colFirst="0" w:colLast="0"/>
      <w:bookmarkEnd w:id="10"/>
      <w:r>
        <w:t>Full-text Publications</w:t>
      </w:r>
    </w:p>
    <w:p w14:paraId="3ADDAC34" w14:textId="77777777" w:rsidR="00B34DCE" w:rsidRDefault="00162091">
      <w:pPr>
        <w:pBdr>
          <w:top w:val="nil"/>
          <w:left w:val="nil"/>
          <w:bottom w:val="nil"/>
          <w:right w:val="nil"/>
          <w:between w:val="nil"/>
        </w:pBdr>
        <w:rPr>
          <w:rFonts w:ascii="Trebuchet MS" w:eastAsia="Trebuchet MS" w:hAnsi="Trebuchet MS" w:cs="Trebuchet MS"/>
        </w:rPr>
      </w:pPr>
      <w:r>
        <w:rPr>
          <w:rFonts w:ascii="Trebuchet MS" w:eastAsia="Trebuchet MS" w:hAnsi="Trebuchet MS" w:cs="Trebuchet MS"/>
          <w:i/>
        </w:rPr>
        <w:t>Please refer to access advice on p. 2 and steps 7 &amp; 8 above.</w:t>
      </w:r>
      <w:r>
        <w:rPr>
          <w:rFonts w:ascii="Trebuchet MS" w:eastAsia="Trebuchet MS" w:hAnsi="Trebuchet MS" w:cs="Trebuchet MS"/>
        </w:rPr>
        <w:t xml:space="preserve"> </w:t>
      </w:r>
    </w:p>
    <w:p w14:paraId="652421A0" w14:textId="77777777" w:rsidR="00B34DCE" w:rsidRDefault="00B34DCE">
      <w:pPr>
        <w:pBdr>
          <w:top w:val="nil"/>
          <w:left w:val="nil"/>
          <w:bottom w:val="nil"/>
          <w:right w:val="nil"/>
          <w:between w:val="nil"/>
        </w:pBdr>
        <w:rPr>
          <w:rFonts w:ascii="Trebuchet MS" w:eastAsia="Trebuchet MS" w:hAnsi="Trebuchet MS" w:cs="Trebuchet MS"/>
        </w:rPr>
      </w:pPr>
    </w:p>
    <w:p w14:paraId="362AF60E" w14:textId="21B407D6" w:rsidR="00B34DCE" w:rsidRDefault="00162091">
      <w:pPr>
        <w:numPr>
          <w:ilvl w:val="0"/>
          <w:numId w:val="2"/>
        </w:numPr>
        <w:pBdr>
          <w:top w:val="nil"/>
          <w:left w:val="nil"/>
          <w:bottom w:val="nil"/>
          <w:right w:val="nil"/>
          <w:between w:val="nil"/>
        </w:pBdr>
        <w:rPr>
          <w:rFonts w:ascii="Trebuchet MS" w:eastAsia="Trebuchet MS" w:hAnsi="Trebuchet MS" w:cs="Trebuchet MS"/>
          <w:color w:val="000000"/>
        </w:rPr>
      </w:pPr>
      <w:r>
        <w:rPr>
          <w:rFonts w:ascii="Trebuchet MS" w:eastAsia="Trebuchet MS" w:hAnsi="Trebuchet MS" w:cs="Trebuchet MS"/>
          <w:i/>
          <w:color w:val="000000"/>
        </w:rPr>
        <w:lastRenderedPageBreak/>
        <w:t>JSTOR</w:t>
      </w:r>
      <w:r>
        <w:rPr>
          <w:rFonts w:ascii="Trebuchet MS" w:eastAsia="Trebuchet MS" w:hAnsi="Trebuchet MS" w:cs="Trebuchet MS"/>
          <w:color w:val="000000"/>
          <w:vertAlign w:val="superscript"/>
        </w:rPr>
        <w:t>+</w:t>
      </w:r>
      <w:r>
        <w:rPr>
          <w:rFonts w:ascii="Trebuchet MS" w:eastAsia="Trebuchet MS" w:hAnsi="Trebuchet MS" w:cs="Trebuchet MS"/>
          <w:color w:val="000000"/>
        </w:rPr>
        <w:t xml:space="preserve">* </w:t>
      </w:r>
      <w:r w:rsidR="008C32E1">
        <w:rPr>
          <w:rFonts w:ascii="Trebuchet MS" w:eastAsia="Trebuchet MS" w:hAnsi="Trebuchet MS" w:cs="Trebuchet MS"/>
          <w:color w:val="000000"/>
        </w:rPr>
        <w:t>—</w:t>
      </w:r>
      <w:r>
        <w:rPr>
          <w:rFonts w:ascii="Trebuchet MS" w:eastAsia="Trebuchet MS" w:hAnsi="Trebuchet MS" w:cs="Trebuchet MS"/>
          <w:color w:val="000000"/>
        </w:rPr>
        <w:t xml:space="preserve"> long runs of journals and some books. Some free access. </w:t>
      </w:r>
      <w:hyperlink r:id="rId92">
        <w:r>
          <w:rPr>
            <w:rFonts w:ascii="Trebuchet MS" w:eastAsia="Trebuchet MS" w:hAnsi="Trebuchet MS" w:cs="Trebuchet MS"/>
            <w:color w:val="1155CC"/>
            <w:u w:val="single"/>
          </w:rPr>
          <w:t>https://www.jstor.org/</w:t>
        </w:r>
      </w:hyperlink>
    </w:p>
    <w:p w14:paraId="292E4563" w14:textId="77777777" w:rsidR="00B34DCE" w:rsidRDefault="00162091">
      <w:pPr>
        <w:numPr>
          <w:ilvl w:val="0"/>
          <w:numId w:val="2"/>
        </w:numPr>
        <w:pBdr>
          <w:top w:val="nil"/>
          <w:left w:val="nil"/>
          <w:bottom w:val="nil"/>
          <w:right w:val="nil"/>
          <w:between w:val="nil"/>
        </w:pBdr>
        <w:rPr>
          <w:rFonts w:ascii="Trebuchet MS" w:eastAsia="Trebuchet MS" w:hAnsi="Trebuchet MS" w:cs="Trebuchet MS"/>
          <w:color w:val="000000"/>
        </w:rPr>
      </w:pPr>
      <w:r>
        <w:rPr>
          <w:rFonts w:ascii="Trebuchet MS" w:eastAsia="Trebuchet MS" w:hAnsi="Trebuchet MS" w:cs="Trebuchet MS"/>
          <w:i/>
          <w:color w:val="000000"/>
        </w:rPr>
        <w:t>19th-century British Library newspapers*</w:t>
      </w:r>
      <w:r>
        <w:rPr>
          <w:rFonts w:ascii="Trebuchet MS" w:eastAsia="Trebuchet MS" w:hAnsi="Trebuchet MS" w:cs="Trebuchet MS"/>
          <w:color w:val="000000"/>
        </w:rPr>
        <w:t xml:space="preserve"> N.B. The academic version omits many newspapers included in the commercial version at </w:t>
      </w:r>
      <w:hyperlink r:id="rId93">
        <w:r>
          <w:rPr>
            <w:rFonts w:ascii="Trebuchet MS" w:eastAsia="Trebuchet MS" w:hAnsi="Trebuchet MS" w:cs="Trebuchet MS"/>
            <w:color w:val="1155CC"/>
            <w:u w:val="single"/>
          </w:rPr>
          <w:t>https://www.britishnewspaperarchive.co.uk/</w:t>
        </w:r>
      </w:hyperlink>
    </w:p>
    <w:p w14:paraId="6F28B9AF" w14:textId="77777777" w:rsidR="00B34DCE" w:rsidRDefault="00162091">
      <w:pPr>
        <w:numPr>
          <w:ilvl w:val="0"/>
          <w:numId w:val="2"/>
        </w:numPr>
        <w:pBdr>
          <w:top w:val="nil"/>
          <w:left w:val="nil"/>
          <w:bottom w:val="nil"/>
          <w:right w:val="nil"/>
          <w:between w:val="nil"/>
        </w:pBdr>
        <w:rPr>
          <w:rFonts w:ascii="Trebuchet MS" w:eastAsia="Trebuchet MS" w:hAnsi="Trebuchet MS" w:cs="Trebuchet MS"/>
          <w:color w:val="000000"/>
        </w:rPr>
      </w:pPr>
      <w:r>
        <w:rPr>
          <w:rFonts w:ascii="Trebuchet MS" w:eastAsia="Trebuchet MS" w:hAnsi="Trebuchet MS" w:cs="Trebuchet MS"/>
          <w:color w:val="000000"/>
        </w:rPr>
        <w:t xml:space="preserve">World newspapers*: </w:t>
      </w:r>
      <w:hyperlink r:id="rId94">
        <w:r>
          <w:rPr>
            <w:rFonts w:ascii="Trebuchet MS" w:eastAsia="Trebuchet MS" w:hAnsi="Trebuchet MS" w:cs="Trebuchet MS"/>
            <w:color w:val="1155CC"/>
            <w:u w:val="single"/>
          </w:rPr>
          <w:t>https://newspaperarchive.com/</w:t>
        </w:r>
      </w:hyperlink>
      <w:r>
        <w:rPr>
          <w:rFonts w:ascii="Trebuchet MS" w:eastAsia="Trebuchet MS" w:hAnsi="Trebuchet MS" w:cs="Trebuchet MS"/>
          <w:color w:val="000000"/>
        </w:rPr>
        <w:t xml:space="preserve"> and </w:t>
      </w:r>
      <w:hyperlink r:id="rId95">
        <w:r>
          <w:rPr>
            <w:rFonts w:ascii="Trebuchet MS" w:eastAsia="Trebuchet MS" w:hAnsi="Trebuchet MS" w:cs="Trebuchet MS"/>
            <w:color w:val="1155CC"/>
            <w:u w:val="single"/>
          </w:rPr>
          <w:t>https://www.newspapers.com/</w:t>
        </w:r>
      </w:hyperlink>
    </w:p>
    <w:p w14:paraId="08685CCC" w14:textId="77777777" w:rsidR="00B34DCE" w:rsidRDefault="00162091">
      <w:pPr>
        <w:numPr>
          <w:ilvl w:val="0"/>
          <w:numId w:val="2"/>
        </w:numPr>
        <w:pBdr>
          <w:top w:val="nil"/>
          <w:left w:val="nil"/>
          <w:bottom w:val="nil"/>
          <w:right w:val="nil"/>
          <w:between w:val="nil"/>
        </w:pBdr>
        <w:rPr>
          <w:rFonts w:ascii="Trebuchet MS" w:eastAsia="Trebuchet MS" w:hAnsi="Trebuchet MS" w:cs="Trebuchet MS"/>
          <w:i/>
          <w:color w:val="000000"/>
        </w:rPr>
      </w:pPr>
      <w:r>
        <w:rPr>
          <w:rFonts w:ascii="Trebuchet MS" w:eastAsia="Trebuchet MS" w:hAnsi="Trebuchet MS" w:cs="Trebuchet MS"/>
          <w:i/>
          <w:color w:val="000000"/>
        </w:rPr>
        <w:t>19th-century UK Periodicals Series 1: New Readerships*</w:t>
      </w:r>
    </w:p>
    <w:p w14:paraId="26BCB914" w14:textId="77777777" w:rsidR="00B34DCE" w:rsidRDefault="00162091">
      <w:pPr>
        <w:numPr>
          <w:ilvl w:val="0"/>
          <w:numId w:val="2"/>
        </w:numPr>
        <w:pBdr>
          <w:top w:val="nil"/>
          <w:left w:val="nil"/>
          <w:bottom w:val="nil"/>
          <w:right w:val="nil"/>
          <w:between w:val="nil"/>
        </w:pBdr>
        <w:rPr>
          <w:rFonts w:ascii="Trebuchet MS" w:eastAsia="Trebuchet MS" w:hAnsi="Trebuchet MS" w:cs="Trebuchet MS"/>
          <w:i/>
          <w:color w:val="000000"/>
        </w:rPr>
      </w:pPr>
      <w:r>
        <w:rPr>
          <w:rFonts w:ascii="Trebuchet MS" w:eastAsia="Trebuchet MS" w:hAnsi="Trebuchet MS" w:cs="Trebuchet MS"/>
          <w:i/>
          <w:color w:val="000000"/>
        </w:rPr>
        <w:t>19th-century UK Periodicals Series 2: Empire*</w:t>
      </w:r>
    </w:p>
    <w:p w14:paraId="31150C3C" w14:textId="77777777" w:rsidR="00B34DCE" w:rsidRDefault="00162091">
      <w:pPr>
        <w:numPr>
          <w:ilvl w:val="0"/>
          <w:numId w:val="2"/>
        </w:numPr>
        <w:pBdr>
          <w:top w:val="nil"/>
          <w:left w:val="nil"/>
          <w:bottom w:val="nil"/>
          <w:right w:val="nil"/>
          <w:between w:val="nil"/>
        </w:pBdr>
        <w:rPr>
          <w:rFonts w:ascii="Trebuchet MS" w:eastAsia="Trebuchet MS" w:hAnsi="Trebuchet MS" w:cs="Trebuchet MS"/>
          <w:i/>
          <w:color w:val="000000"/>
        </w:rPr>
      </w:pPr>
      <w:r>
        <w:rPr>
          <w:rFonts w:ascii="Trebuchet MS" w:eastAsia="Trebuchet MS" w:hAnsi="Trebuchet MS" w:cs="Trebuchet MS"/>
          <w:i/>
          <w:color w:val="000000"/>
        </w:rPr>
        <w:t>British Periodicals, Collections I &amp; II*</w:t>
      </w:r>
    </w:p>
    <w:p w14:paraId="0F8316B8" w14:textId="77777777" w:rsidR="00B34DCE" w:rsidRDefault="00162091">
      <w:pPr>
        <w:numPr>
          <w:ilvl w:val="0"/>
          <w:numId w:val="2"/>
        </w:numPr>
        <w:pBdr>
          <w:top w:val="nil"/>
          <w:left w:val="nil"/>
          <w:bottom w:val="nil"/>
          <w:right w:val="nil"/>
          <w:between w:val="nil"/>
        </w:pBdr>
        <w:rPr>
          <w:rFonts w:ascii="Trebuchet MS" w:eastAsia="Trebuchet MS" w:hAnsi="Trebuchet MS" w:cs="Trebuchet MS"/>
          <w:color w:val="000000"/>
        </w:rPr>
      </w:pPr>
      <w:r>
        <w:rPr>
          <w:rFonts w:ascii="Trebuchet MS" w:eastAsia="Trebuchet MS" w:hAnsi="Trebuchet MS" w:cs="Trebuchet MS"/>
          <w:i/>
          <w:color w:val="000000"/>
        </w:rPr>
        <w:t>Illustrated London News Historical Archive*</w:t>
      </w:r>
      <w:r>
        <w:rPr>
          <w:rFonts w:ascii="Trebuchet MS" w:eastAsia="Trebuchet MS" w:hAnsi="Trebuchet MS" w:cs="Trebuchet MS"/>
          <w:color w:val="000000"/>
        </w:rPr>
        <w:t xml:space="preserve"> 1842–2003</w:t>
      </w:r>
    </w:p>
    <w:p w14:paraId="330B37CF" w14:textId="77777777" w:rsidR="00B34DCE" w:rsidRDefault="00162091">
      <w:pPr>
        <w:numPr>
          <w:ilvl w:val="0"/>
          <w:numId w:val="2"/>
        </w:numPr>
        <w:pBdr>
          <w:top w:val="nil"/>
          <w:left w:val="nil"/>
          <w:bottom w:val="nil"/>
          <w:right w:val="nil"/>
          <w:between w:val="nil"/>
        </w:pBdr>
        <w:rPr>
          <w:rFonts w:ascii="Trebuchet MS" w:eastAsia="Trebuchet MS" w:hAnsi="Trebuchet MS" w:cs="Trebuchet MS"/>
          <w:color w:val="000000"/>
        </w:rPr>
      </w:pPr>
      <w:r>
        <w:rPr>
          <w:rFonts w:ascii="Trebuchet MS" w:eastAsia="Trebuchet MS" w:hAnsi="Trebuchet MS" w:cs="Trebuchet MS"/>
          <w:i/>
          <w:color w:val="000000"/>
        </w:rPr>
        <w:t>Early English Books Online (EEBO)*</w:t>
      </w:r>
      <w:r>
        <w:rPr>
          <w:rFonts w:ascii="Trebuchet MS" w:eastAsia="Trebuchet MS" w:hAnsi="Trebuchet MS" w:cs="Trebuchet MS"/>
          <w:color w:val="000000"/>
        </w:rPr>
        <w:t xml:space="preserve"> 1470-1700</w:t>
      </w:r>
    </w:p>
    <w:p w14:paraId="5068C50F" w14:textId="77777777" w:rsidR="00B34DCE" w:rsidRDefault="00162091">
      <w:pPr>
        <w:numPr>
          <w:ilvl w:val="0"/>
          <w:numId w:val="2"/>
        </w:numPr>
        <w:pBdr>
          <w:top w:val="nil"/>
          <w:left w:val="nil"/>
          <w:bottom w:val="nil"/>
          <w:right w:val="nil"/>
          <w:between w:val="nil"/>
        </w:pBdr>
        <w:rPr>
          <w:rFonts w:ascii="Trebuchet MS" w:eastAsia="Trebuchet MS" w:hAnsi="Trebuchet MS" w:cs="Trebuchet MS"/>
          <w:color w:val="000000"/>
        </w:rPr>
      </w:pPr>
      <w:r>
        <w:rPr>
          <w:rFonts w:ascii="Trebuchet MS" w:eastAsia="Trebuchet MS" w:hAnsi="Trebuchet MS" w:cs="Trebuchet MS"/>
          <w:i/>
          <w:color w:val="000000"/>
        </w:rPr>
        <w:t>Eighteenth-Century Collections Online (ECCO)*</w:t>
      </w:r>
      <w:r>
        <w:rPr>
          <w:rFonts w:ascii="Trebuchet MS" w:eastAsia="Trebuchet MS" w:hAnsi="Trebuchet MS" w:cs="Trebuchet MS"/>
          <w:color w:val="000000"/>
        </w:rPr>
        <w:t xml:space="preserve"> 1701-1800</w:t>
      </w:r>
    </w:p>
    <w:p w14:paraId="5E5CA784" w14:textId="77777777" w:rsidR="00B34DCE" w:rsidRDefault="00162091">
      <w:pPr>
        <w:numPr>
          <w:ilvl w:val="0"/>
          <w:numId w:val="2"/>
        </w:numPr>
        <w:pBdr>
          <w:top w:val="nil"/>
          <w:left w:val="nil"/>
          <w:bottom w:val="nil"/>
          <w:right w:val="nil"/>
          <w:between w:val="nil"/>
        </w:pBdr>
        <w:rPr>
          <w:rFonts w:ascii="Trebuchet MS" w:eastAsia="Trebuchet MS" w:hAnsi="Trebuchet MS" w:cs="Trebuchet MS"/>
          <w:i/>
          <w:color w:val="000000"/>
        </w:rPr>
      </w:pPr>
      <w:r>
        <w:rPr>
          <w:rFonts w:ascii="Trebuchet MS" w:eastAsia="Trebuchet MS" w:hAnsi="Trebuchet MS" w:cs="Trebuchet MS"/>
          <w:color w:val="000000"/>
        </w:rPr>
        <w:t xml:space="preserve">Some libraries offer combined searching of some of these resources via </w:t>
      </w:r>
      <w:r>
        <w:rPr>
          <w:rFonts w:ascii="Trebuchet MS" w:eastAsia="Trebuchet MS" w:hAnsi="Trebuchet MS" w:cs="Trebuchet MS"/>
          <w:i/>
          <w:color w:val="000000"/>
        </w:rPr>
        <w:t>Gale Primary Sources*</w:t>
      </w:r>
    </w:p>
    <w:p w14:paraId="23934F57" w14:textId="77777777" w:rsidR="00B34DCE" w:rsidRDefault="00162091">
      <w:pPr>
        <w:numPr>
          <w:ilvl w:val="0"/>
          <w:numId w:val="2"/>
        </w:numPr>
        <w:pBdr>
          <w:top w:val="nil"/>
          <w:left w:val="nil"/>
          <w:bottom w:val="nil"/>
          <w:right w:val="nil"/>
          <w:between w:val="nil"/>
        </w:pBdr>
        <w:rPr>
          <w:rFonts w:ascii="Trebuchet MS" w:eastAsia="Trebuchet MS" w:hAnsi="Trebuchet MS" w:cs="Trebuchet MS"/>
          <w:color w:val="000000"/>
        </w:rPr>
      </w:pPr>
      <w:r>
        <w:rPr>
          <w:rFonts w:ascii="Trebuchet MS" w:eastAsia="Trebuchet MS" w:hAnsi="Trebuchet MS" w:cs="Trebuchet MS"/>
          <w:i/>
          <w:color w:val="000000"/>
        </w:rPr>
        <w:t>House of Commons Parliamentary Papers (HCPP)*</w:t>
      </w:r>
      <w:r>
        <w:rPr>
          <w:rFonts w:ascii="Trebuchet MS" w:eastAsia="Trebuchet MS" w:hAnsi="Trebuchet MS" w:cs="Trebuchet MS"/>
          <w:color w:val="000000"/>
        </w:rPr>
        <w:t xml:space="preserve"> - includes much Kew and botanical </w:t>
      </w:r>
      <w:proofErr w:type="gramStart"/>
      <w:r>
        <w:rPr>
          <w:rFonts w:ascii="Trebuchet MS" w:eastAsia="Trebuchet MS" w:hAnsi="Trebuchet MS" w:cs="Trebuchet MS"/>
          <w:color w:val="000000"/>
        </w:rPr>
        <w:t>content</w:t>
      </w:r>
      <w:proofErr w:type="gramEnd"/>
    </w:p>
    <w:p w14:paraId="65579505" w14:textId="77777777" w:rsidR="00B34DCE" w:rsidRDefault="00162091">
      <w:pPr>
        <w:numPr>
          <w:ilvl w:val="0"/>
          <w:numId w:val="2"/>
        </w:numPr>
        <w:pBdr>
          <w:top w:val="nil"/>
          <w:left w:val="nil"/>
          <w:bottom w:val="nil"/>
          <w:right w:val="nil"/>
          <w:between w:val="nil"/>
        </w:pBdr>
        <w:rPr>
          <w:rFonts w:ascii="Trebuchet MS" w:eastAsia="Trebuchet MS" w:hAnsi="Trebuchet MS" w:cs="Trebuchet MS"/>
          <w:i/>
          <w:color w:val="000000"/>
        </w:rPr>
      </w:pPr>
      <w:r>
        <w:rPr>
          <w:rFonts w:ascii="Trebuchet MS" w:eastAsia="Trebuchet MS" w:hAnsi="Trebuchet MS" w:cs="Trebuchet MS"/>
          <w:i/>
          <w:color w:val="000000"/>
        </w:rPr>
        <w:t xml:space="preserve">Who's Who </w:t>
      </w:r>
      <w:r>
        <w:rPr>
          <w:rFonts w:ascii="Trebuchet MS" w:eastAsia="Trebuchet MS" w:hAnsi="Trebuchet MS" w:cs="Trebuchet MS"/>
          <w:color w:val="000000"/>
        </w:rPr>
        <w:t>&amp;</w:t>
      </w:r>
      <w:r>
        <w:rPr>
          <w:rFonts w:ascii="Trebuchet MS" w:eastAsia="Trebuchet MS" w:hAnsi="Trebuchet MS" w:cs="Trebuchet MS"/>
          <w:i/>
          <w:color w:val="000000"/>
        </w:rPr>
        <w:t xml:space="preserve"> Who Was Who*</w:t>
      </w:r>
    </w:p>
    <w:p w14:paraId="6BFCC78A" w14:textId="77777777" w:rsidR="00B34DCE" w:rsidRDefault="00B34DCE">
      <w:pPr>
        <w:rPr>
          <w:rFonts w:ascii="Trebuchet MS" w:eastAsia="Trebuchet MS" w:hAnsi="Trebuchet MS" w:cs="Trebuchet MS"/>
        </w:rPr>
      </w:pPr>
    </w:p>
    <w:p w14:paraId="5B7FFA75" w14:textId="77777777" w:rsidR="00B34DCE" w:rsidRDefault="00162091">
      <w:pPr>
        <w:spacing w:after="60"/>
        <w:rPr>
          <w:rFonts w:ascii="Trebuchet MS" w:eastAsia="Trebuchet MS" w:hAnsi="Trebuchet MS" w:cs="Trebuchet MS"/>
        </w:rPr>
      </w:pPr>
      <w:r>
        <w:rPr>
          <w:rFonts w:ascii="Trebuchet MS" w:eastAsia="Trebuchet MS" w:hAnsi="Trebuchet MS" w:cs="Trebuchet MS"/>
        </w:rPr>
        <w:t xml:space="preserve">Wiley Digital Archives*: </w:t>
      </w:r>
    </w:p>
    <w:p w14:paraId="57B8481F" w14:textId="77777777" w:rsidR="00B34DCE" w:rsidRDefault="00162091">
      <w:pPr>
        <w:numPr>
          <w:ilvl w:val="0"/>
          <w:numId w:val="5"/>
        </w:numPr>
        <w:pBdr>
          <w:top w:val="nil"/>
          <w:left w:val="nil"/>
          <w:bottom w:val="nil"/>
          <w:right w:val="nil"/>
          <w:between w:val="nil"/>
        </w:pBdr>
        <w:rPr>
          <w:rFonts w:ascii="Trebuchet MS" w:eastAsia="Trebuchet MS" w:hAnsi="Trebuchet MS" w:cs="Trebuchet MS"/>
          <w:color w:val="000000"/>
        </w:rPr>
      </w:pPr>
      <w:r>
        <w:rPr>
          <w:rFonts w:ascii="Trebuchet MS" w:eastAsia="Trebuchet MS" w:hAnsi="Trebuchet MS" w:cs="Trebuchet MS"/>
          <w:i/>
        </w:rPr>
        <w:t>Environmental Science and History</w:t>
      </w:r>
      <w:r>
        <w:rPr>
          <w:rFonts w:ascii="Trebuchet MS" w:eastAsia="Trebuchet MS" w:hAnsi="Trebuchet MS" w:cs="Trebuchet MS"/>
        </w:rPr>
        <w:t xml:space="preserve"> (including Kew’s </w:t>
      </w:r>
      <w:r>
        <w:rPr>
          <w:rFonts w:ascii="Trebuchet MS" w:eastAsia="Trebuchet MS" w:hAnsi="Trebuchet MS" w:cs="Trebuchet MS"/>
          <w:i/>
        </w:rPr>
        <w:t>Miscellaneous Reports</w:t>
      </w:r>
      <w:r>
        <w:rPr>
          <w:rFonts w:ascii="Trebuchet MS" w:eastAsia="Trebuchet MS" w:hAnsi="Trebuchet MS" w:cs="Trebuchet MS"/>
        </w:rPr>
        <w:t xml:space="preserve">), available on Kew computers at: </w:t>
      </w:r>
      <w:hyperlink r:id="rId96">
        <w:r>
          <w:rPr>
            <w:rFonts w:ascii="Trebuchet MS" w:eastAsia="Trebuchet MS" w:hAnsi="Trebuchet MS" w:cs="Trebuchet MS"/>
            <w:color w:val="1155CC"/>
            <w:u w:val="single"/>
          </w:rPr>
          <w:t>https://app.wileydigitalarchives.com/wiley</w:t>
        </w:r>
      </w:hyperlink>
    </w:p>
    <w:p w14:paraId="53B3C37F" w14:textId="77777777" w:rsidR="00B34DCE" w:rsidRDefault="00162091">
      <w:pPr>
        <w:pBdr>
          <w:top w:val="nil"/>
          <w:left w:val="nil"/>
          <w:bottom w:val="nil"/>
          <w:right w:val="nil"/>
          <w:between w:val="nil"/>
        </w:pBdr>
        <w:ind w:left="720"/>
        <w:rPr>
          <w:rFonts w:ascii="Trebuchet MS" w:eastAsia="Trebuchet MS" w:hAnsi="Trebuchet MS" w:cs="Trebuchet MS"/>
        </w:rPr>
      </w:pPr>
      <w:r>
        <w:rPr>
          <w:rFonts w:ascii="Trebuchet MS" w:eastAsia="Trebuchet MS" w:hAnsi="Trebuchet MS" w:cs="Trebuchet MS"/>
        </w:rPr>
        <w:t xml:space="preserve">NOTE: be sure to add Kew citation info to file names if downloading PDFs. These can be found by clicking on the citation tab and start with MCR, </w:t>
      </w:r>
      <w:proofErr w:type="gramStart"/>
      <w:r>
        <w:rPr>
          <w:rFonts w:ascii="Trebuchet MS" w:eastAsia="Trebuchet MS" w:hAnsi="Trebuchet MS" w:cs="Trebuchet MS"/>
        </w:rPr>
        <w:t>e.g.</w:t>
      </w:r>
      <w:proofErr w:type="gramEnd"/>
      <w:r>
        <w:rPr>
          <w:rFonts w:ascii="Trebuchet MS" w:eastAsia="Trebuchet MS" w:hAnsi="Trebuchet MS" w:cs="Trebuchet MS"/>
        </w:rPr>
        <w:t xml:space="preserve"> MCR/5/10/14. The citation info given at the top of each page is incomplete as it lacks this number.</w:t>
      </w:r>
    </w:p>
    <w:p w14:paraId="325FD11B" w14:textId="77777777" w:rsidR="00B34DCE" w:rsidRDefault="00162091">
      <w:pPr>
        <w:numPr>
          <w:ilvl w:val="0"/>
          <w:numId w:val="5"/>
        </w:numPr>
        <w:pBdr>
          <w:top w:val="nil"/>
          <w:left w:val="nil"/>
          <w:bottom w:val="nil"/>
          <w:right w:val="nil"/>
          <w:between w:val="nil"/>
        </w:pBdr>
        <w:rPr>
          <w:rFonts w:ascii="Trebuchet MS" w:eastAsia="Trebuchet MS" w:hAnsi="Trebuchet MS" w:cs="Trebuchet MS"/>
          <w:color w:val="000000"/>
        </w:rPr>
      </w:pPr>
      <w:r>
        <w:rPr>
          <w:rFonts w:ascii="Trebuchet MS" w:eastAsia="Trebuchet MS" w:hAnsi="Trebuchet MS" w:cs="Trebuchet MS"/>
          <w:i/>
          <w:color w:val="000000"/>
        </w:rPr>
        <w:t>British Association for the Advancement of Science (Collections on the History of Science: 1830-1970)</w:t>
      </w:r>
    </w:p>
    <w:p w14:paraId="20E5B6DA" w14:textId="77777777" w:rsidR="00B34DCE" w:rsidRDefault="00162091">
      <w:pPr>
        <w:numPr>
          <w:ilvl w:val="0"/>
          <w:numId w:val="5"/>
        </w:numPr>
        <w:pBdr>
          <w:top w:val="nil"/>
          <w:left w:val="nil"/>
          <w:bottom w:val="nil"/>
          <w:right w:val="nil"/>
          <w:between w:val="nil"/>
        </w:pBdr>
        <w:rPr>
          <w:rFonts w:ascii="Trebuchet MS" w:eastAsia="Trebuchet MS" w:hAnsi="Trebuchet MS" w:cs="Trebuchet MS"/>
          <w:i/>
          <w:color w:val="000000"/>
        </w:rPr>
      </w:pPr>
      <w:r>
        <w:rPr>
          <w:rFonts w:ascii="Trebuchet MS" w:eastAsia="Trebuchet MS" w:hAnsi="Trebuchet MS" w:cs="Trebuchet MS"/>
          <w:i/>
          <w:color w:val="000000"/>
        </w:rPr>
        <w:t>Royal Anthropological Institute</w:t>
      </w:r>
    </w:p>
    <w:p w14:paraId="27A48BF5" w14:textId="77777777" w:rsidR="00B34DCE" w:rsidRDefault="00162091">
      <w:pPr>
        <w:numPr>
          <w:ilvl w:val="0"/>
          <w:numId w:val="5"/>
        </w:numPr>
        <w:pBdr>
          <w:top w:val="nil"/>
          <w:left w:val="nil"/>
          <w:bottom w:val="nil"/>
          <w:right w:val="nil"/>
          <w:between w:val="nil"/>
        </w:pBdr>
        <w:rPr>
          <w:rFonts w:ascii="Trebuchet MS" w:eastAsia="Trebuchet MS" w:hAnsi="Trebuchet MS" w:cs="Trebuchet MS"/>
          <w:i/>
          <w:color w:val="000000"/>
        </w:rPr>
      </w:pPr>
      <w:r>
        <w:rPr>
          <w:rFonts w:ascii="Trebuchet MS" w:eastAsia="Trebuchet MS" w:hAnsi="Trebuchet MS" w:cs="Trebuchet MS"/>
          <w:i/>
          <w:color w:val="000000"/>
        </w:rPr>
        <w:t>Royal College of Physicians</w:t>
      </w:r>
    </w:p>
    <w:p w14:paraId="6E9A09C5" w14:textId="77777777" w:rsidR="00B34DCE" w:rsidRDefault="00162091">
      <w:pPr>
        <w:numPr>
          <w:ilvl w:val="0"/>
          <w:numId w:val="5"/>
        </w:numPr>
        <w:pBdr>
          <w:top w:val="nil"/>
          <w:left w:val="nil"/>
          <w:bottom w:val="nil"/>
          <w:right w:val="nil"/>
          <w:between w:val="nil"/>
        </w:pBdr>
        <w:rPr>
          <w:rFonts w:ascii="Trebuchet MS" w:eastAsia="Trebuchet MS" w:hAnsi="Trebuchet MS" w:cs="Trebuchet MS"/>
          <w:color w:val="000000"/>
        </w:rPr>
      </w:pPr>
      <w:r>
        <w:rPr>
          <w:rFonts w:ascii="Trebuchet MS" w:eastAsia="Trebuchet MS" w:hAnsi="Trebuchet MS" w:cs="Trebuchet MS"/>
          <w:i/>
          <w:color w:val="000000"/>
        </w:rPr>
        <w:t>Royal Geographical Society Digital Archive</w:t>
      </w:r>
    </w:p>
    <w:p w14:paraId="2675CD9E" w14:textId="77777777" w:rsidR="00B34DCE" w:rsidRDefault="00B34DCE">
      <w:pPr>
        <w:pBdr>
          <w:top w:val="nil"/>
          <w:left w:val="nil"/>
          <w:bottom w:val="nil"/>
          <w:right w:val="nil"/>
          <w:between w:val="nil"/>
        </w:pBdr>
        <w:ind w:left="720"/>
        <w:rPr>
          <w:rFonts w:ascii="Trebuchet MS" w:eastAsia="Trebuchet MS" w:hAnsi="Trebuchet MS" w:cs="Trebuchet MS"/>
          <w:highlight w:val="green"/>
        </w:rPr>
      </w:pPr>
    </w:p>
    <w:p w14:paraId="105DF467" w14:textId="77777777" w:rsidR="00B34DCE" w:rsidRDefault="00162091">
      <w:pPr>
        <w:pStyle w:val="Heading3"/>
        <w:spacing w:after="60"/>
      </w:pPr>
      <w:r>
        <w:t>Pharmacy</w:t>
      </w:r>
    </w:p>
    <w:p w14:paraId="7F75CA43" w14:textId="129D6B0C" w:rsidR="00B34DCE" w:rsidRDefault="00162091">
      <w:pPr>
        <w:rPr>
          <w:rFonts w:ascii="Trebuchet MS" w:eastAsia="Trebuchet MS" w:hAnsi="Trebuchet MS" w:cs="Trebuchet MS"/>
        </w:rPr>
      </w:pPr>
      <w:r>
        <w:rPr>
          <w:rFonts w:ascii="Trebuchet MS" w:eastAsia="Trebuchet MS" w:hAnsi="Trebuchet MS" w:cs="Trebuchet MS"/>
        </w:rPr>
        <w:t xml:space="preserve">The museum material from the Royal Pharmaceutical Society was often published in their </w:t>
      </w:r>
      <w:r w:rsidR="008C32E1">
        <w:rPr>
          <w:rFonts w:ascii="Trebuchet MS" w:eastAsia="Trebuchet MS" w:hAnsi="Trebuchet MS" w:cs="Trebuchet MS"/>
        </w:rPr>
        <w:t>j</w:t>
      </w:r>
      <w:r>
        <w:rPr>
          <w:rFonts w:ascii="Trebuchet MS" w:eastAsia="Trebuchet MS" w:hAnsi="Trebuchet MS" w:cs="Trebuchet MS"/>
        </w:rPr>
        <w:t>ournal, which has had a few title changes over the years:</w:t>
      </w:r>
    </w:p>
    <w:p w14:paraId="64DD6B0B" w14:textId="77777777" w:rsidR="00B34DCE" w:rsidRDefault="006C3389">
      <w:pPr>
        <w:shd w:val="clear" w:color="auto" w:fill="FFFFFF"/>
        <w:rPr>
          <w:color w:val="222222"/>
        </w:rPr>
      </w:pPr>
      <w:hyperlink r:id="rId97">
        <w:r w:rsidR="00162091">
          <w:rPr>
            <w:color w:val="1155CC"/>
            <w:u w:val="single"/>
          </w:rPr>
          <w:t>‘Pharmaceutical Journal and Transactions’</w:t>
        </w:r>
      </w:hyperlink>
      <w:r w:rsidR="00162091">
        <w:rPr>
          <w:color w:val="222222"/>
        </w:rPr>
        <w:t xml:space="preserve"> from 1841 to 1895 (Series 1: 1841-1859; Series 2: 1859-1870; Series 3: 1859-1891)</w:t>
      </w:r>
    </w:p>
    <w:p w14:paraId="1D6064D5" w14:textId="77777777" w:rsidR="00B34DCE" w:rsidRDefault="00162091">
      <w:pPr>
        <w:shd w:val="clear" w:color="auto" w:fill="FFFFFF"/>
        <w:rPr>
          <w:color w:val="222222"/>
        </w:rPr>
      </w:pPr>
      <w:r>
        <w:rPr>
          <w:color w:val="222222"/>
        </w:rPr>
        <w:t>‘</w:t>
      </w:r>
      <w:hyperlink r:id="rId98">
        <w:r>
          <w:rPr>
            <w:color w:val="1155CC"/>
            <w:u w:val="single"/>
          </w:rPr>
          <w:t>Pharmaceutical Journal’</w:t>
        </w:r>
      </w:hyperlink>
      <w:r>
        <w:rPr>
          <w:color w:val="222222"/>
        </w:rPr>
        <w:t xml:space="preserve"> (Series 4) from 1895 to 1908 </w:t>
      </w:r>
    </w:p>
    <w:p w14:paraId="1608FF12" w14:textId="77777777" w:rsidR="00B34DCE" w:rsidRDefault="006C3389">
      <w:pPr>
        <w:shd w:val="clear" w:color="auto" w:fill="FFFFFF"/>
        <w:rPr>
          <w:color w:val="222222"/>
        </w:rPr>
      </w:pPr>
      <w:hyperlink r:id="rId99">
        <w:r w:rsidR="00162091">
          <w:rPr>
            <w:color w:val="1155CC"/>
            <w:u w:val="single"/>
          </w:rPr>
          <w:t>‘Pharmaceutical journal and pharmacist’</w:t>
        </w:r>
      </w:hyperlink>
      <w:r w:rsidR="00162091">
        <w:rPr>
          <w:color w:val="222222"/>
        </w:rPr>
        <w:t xml:space="preserve"> from 1909 to 1933 </w:t>
      </w:r>
    </w:p>
    <w:p w14:paraId="722E1826" w14:textId="77777777" w:rsidR="00B34DCE" w:rsidRDefault="006C3389">
      <w:pPr>
        <w:shd w:val="clear" w:color="auto" w:fill="FFFFFF"/>
        <w:rPr>
          <w:rFonts w:ascii="Trebuchet MS" w:eastAsia="Trebuchet MS" w:hAnsi="Trebuchet MS" w:cs="Trebuchet MS"/>
        </w:rPr>
      </w:pPr>
      <w:hyperlink r:id="rId100">
        <w:r w:rsidR="00162091">
          <w:rPr>
            <w:color w:val="1155CC"/>
            <w:u w:val="single"/>
          </w:rPr>
          <w:t>‘The Pharmaceutical Journal’</w:t>
        </w:r>
      </w:hyperlink>
      <w:r w:rsidR="00162091">
        <w:rPr>
          <w:color w:val="222222"/>
        </w:rPr>
        <w:t xml:space="preserve"> from 1933 onwards.  </w:t>
      </w:r>
    </w:p>
    <w:p w14:paraId="6D615600" w14:textId="77777777" w:rsidR="00B34DCE" w:rsidRDefault="00B34DCE">
      <w:pPr>
        <w:rPr>
          <w:rFonts w:ascii="Trebuchet MS" w:eastAsia="Trebuchet MS" w:hAnsi="Trebuchet MS" w:cs="Trebuchet MS"/>
        </w:rPr>
      </w:pPr>
    </w:p>
    <w:p w14:paraId="4A2D22EE" w14:textId="3FD1F5B3" w:rsidR="00B34DCE" w:rsidRDefault="00162091">
      <w:pPr>
        <w:rPr>
          <w:rFonts w:ascii="Trebuchet MS" w:eastAsia="Trebuchet MS" w:hAnsi="Trebuchet MS" w:cs="Trebuchet MS"/>
        </w:rPr>
      </w:pPr>
      <w:r>
        <w:rPr>
          <w:rFonts w:ascii="Trebuchet MS" w:eastAsia="Trebuchet MS" w:hAnsi="Trebuchet MS" w:cs="Trebuchet MS"/>
        </w:rPr>
        <w:t xml:space="preserve">Kew holds a complete set of the journal in the Economic Botany Library. Much is online - see Dr Kim Walker’s links at: </w:t>
      </w:r>
      <w:hyperlink r:id="rId101">
        <w:r>
          <w:rPr>
            <w:rFonts w:ascii="Trebuchet MS" w:eastAsia="Trebuchet MS" w:hAnsi="Trebuchet MS" w:cs="Trebuchet MS"/>
            <w:color w:val="1155CC"/>
            <w:u w:val="single"/>
          </w:rPr>
          <w:t>https://www.kimwalkerresearch.com/pharmacy-links</w:t>
        </w:r>
      </w:hyperlink>
    </w:p>
    <w:p w14:paraId="40A1D1B6" w14:textId="77777777" w:rsidR="00B34DCE" w:rsidRDefault="00162091">
      <w:pPr>
        <w:pStyle w:val="Heading3"/>
        <w:spacing w:after="60"/>
      </w:pPr>
      <w:r>
        <w:t>Other Archives</w:t>
      </w:r>
    </w:p>
    <w:p w14:paraId="1AF71760" w14:textId="1BA2589F" w:rsidR="00B34DCE" w:rsidRDefault="00162091">
      <w:r>
        <w:rPr>
          <w:rFonts w:ascii="Trebuchet MS" w:eastAsia="Trebuchet MS" w:hAnsi="Trebuchet MS" w:cs="Trebuchet MS"/>
        </w:rPr>
        <w:t>Some records</w:t>
      </w:r>
      <w:r w:rsidR="00C34127">
        <w:rPr>
          <w:rFonts w:ascii="Trebuchet MS" w:eastAsia="Trebuchet MS" w:hAnsi="Trebuchet MS" w:cs="Trebuchet MS"/>
        </w:rPr>
        <w:t xml:space="preserve"> held in local record offices</w:t>
      </w:r>
      <w:r>
        <w:rPr>
          <w:rFonts w:ascii="Trebuchet MS" w:eastAsia="Trebuchet MS" w:hAnsi="Trebuchet MS" w:cs="Trebuchet MS"/>
        </w:rPr>
        <w:t xml:space="preserve">, especially personal papers, can be found via the National Archives catalogue: </w:t>
      </w:r>
      <w:hyperlink r:id="rId102">
        <w:r>
          <w:rPr>
            <w:rFonts w:ascii="Trebuchet MS" w:eastAsia="Trebuchet MS" w:hAnsi="Trebuchet MS" w:cs="Trebuchet MS"/>
            <w:color w:val="1155CC"/>
            <w:u w:val="single"/>
          </w:rPr>
          <w:t>https://discovery.nationalarchives.gov.uk/</w:t>
        </w:r>
      </w:hyperlink>
    </w:p>
    <w:p w14:paraId="144872B4" w14:textId="77777777" w:rsidR="00B34DCE" w:rsidRDefault="00B34DCE"/>
    <w:p w14:paraId="3A65190A" w14:textId="77777777" w:rsidR="00B34DCE" w:rsidRDefault="00162091">
      <w:pPr>
        <w:rPr>
          <w:rFonts w:ascii="Trebuchet MS" w:eastAsia="Trebuchet MS" w:hAnsi="Trebuchet MS" w:cs="Trebuchet MS"/>
        </w:rPr>
      </w:pPr>
      <w:r>
        <w:rPr>
          <w:rFonts w:ascii="Trebuchet MS" w:eastAsia="Trebuchet MS" w:hAnsi="Trebuchet MS" w:cs="Trebuchet MS"/>
        </w:rPr>
        <w:t xml:space="preserve">A useful site to find additional archives is JISC Archive Hub </w:t>
      </w:r>
      <w:hyperlink r:id="rId103">
        <w:r>
          <w:rPr>
            <w:rFonts w:ascii="Trebuchet MS" w:eastAsia="Trebuchet MS" w:hAnsi="Trebuchet MS" w:cs="Trebuchet MS"/>
            <w:color w:val="1155CC"/>
            <w:u w:val="single"/>
          </w:rPr>
          <w:t>https://archiveshub.jisc.ac.uk/</w:t>
        </w:r>
      </w:hyperlink>
    </w:p>
    <w:p w14:paraId="537E7092" w14:textId="77777777" w:rsidR="00B34DCE" w:rsidRDefault="00162091">
      <w:pPr>
        <w:pStyle w:val="Heading3"/>
        <w:spacing w:after="60"/>
      </w:pPr>
      <w:r>
        <w:lastRenderedPageBreak/>
        <w:t>Other libraries</w:t>
      </w:r>
    </w:p>
    <w:p w14:paraId="34B16602" w14:textId="4E578509" w:rsidR="00B34DCE" w:rsidRDefault="00162091">
      <w:r>
        <w:t xml:space="preserve">A useful site to find </w:t>
      </w:r>
      <w:r w:rsidR="00C34127">
        <w:t xml:space="preserve">holdings in other </w:t>
      </w:r>
      <w:r>
        <w:t xml:space="preserve">libraries is JISC Library Hub </w:t>
      </w:r>
      <w:hyperlink r:id="rId104">
        <w:r>
          <w:rPr>
            <w:color w:val="1155CC"/>
            <w:u w:val="single"/>
          </w:rPr>
          <w:t>https://discover.libraryhub.jisc.ac.uk/</w:t>
        </w:r>
      </w:hyperlink>
    </w:p>
    <w:p w14:paraId="14A333D2" w14:textId="77777777" w:rsidR="00B34DCE" w:rsidRDefault="00B34DCE"/>
    <w:p w14:paraId="5407B1A4" w14:textId="77777777" w:rsidR="00B34DCE" w:rsidRDefault="006C3389">
      <w:pPr>
        <w:rPr>
          <w:rFonts w:ascii="Trebuchet MS" w:eastAsia="Trebuchet MS" w:hAnsi="Trebuchet MS" w:cs="Trebuchet MS"/>
        </w:rPr>
      </w:pPr>
      <w:hyperlink r:id="rId105">
        <w:r w:rsidR="00162091">
          <w:rPr>
            <w:rFonts w:ascii="Trebuchet MS" w:eastAsia="Trebuchet MS" w:hAnsi="Trebuchet MS" w:cs="Trebuchet MS"/>
            <w:color w:val="1155CC"/>
            <w:u w:val="single"/>
          </w:rPr>
          <w:t>Anthropology Library, British Museum</w:t>
        </w:r>
      </w:hyperlink>
    </w:p>
    <w:p w14:paraId="4636BCD1" w14:textId="77777777" w:rsidR="00B34DCE" w:rsidRDefault="00162091">
      <w:pPr>
        <w:rPr>
          <w:rFonts w:ascii="Trebuchet MS" w:eastAsia="Trebuchet MS" w:hAnsi="Trebuchet MS" w:cs="Trebuchet MS"/>
        </w:rPr>
      </w:pPr>
      <w:r>
        <w:rPr>
          <w:rFonts w:ascii="Trebuchet MS" w:eastAsia="Trebuchet MS" w:hAnsi="Trebuchet MS" w:cs="Trebuchet MS"/>
        </w:rPr>
        <w:t xml:space="preserve">Comprehensive holdings with books on open shelves and series/serials on request. Articles are indexed at </w:t>
      </w:r>
      <w:hyperlink r:id="rId106">
        <w:r>
          <w:rPr>
            <w:rFonts w:ascii="Trebuchet MS" w:eastAsia="Trebuchet MS" w:hAnsi="Trebuchet MS" w:cs="Trebuchet MS"/>
            <w:color w:val="1155CC"/>
            <w:u w:val="single"/>
          </w:rPr>
          <w:t>Anthropological Index Online</w:t>
        </w:r>
      </w:hyperlink>
    </w:p>
    <w:p w14:paraId="3CF66868" w14:textId="77777777" w:rsidR="00B34DCE" w:rsidRDefault="00B34DCE">
      <w:pPr>
        <w:rPr>
          <w:rFonts w:ascii="Trebuchet MS" w:eastAsia="Trebuchet MS" w:hAnsi="Trebuchet MS" w:cs="Trebuchet MS"/>
        </w:rPr>
      </w:pPr>
    </w:p>
    <w:p w14:paraId="54102663" w14:textId="77777777" w:rsidR="00B34DCE" w:rsidRDefault="006C3389">
      <w:pPr>
        <w:rPr>
          <w:rFonts w:ascii="Trebuchet MS" w:eastAsia="Trebuchet MS" w:hAnsi="Trebuchet MS" w:cs="Trebuchet MS"/>
        </w:rPr>
      </w:pPr>
      <w:hyperlink r:id="rId107">
        <w:r w:rsidR="00162091">
          <w:rPr>
            <w:rFonts w:ascii="Trebuchet MS" w:eastAsia="Trebuchet MS" w:hAnsi="Trebuchet MS" w:cs="Trebuchet MS"/>
            <w:color w:val="1155CC"/>
            <w:u w:val="single"/>
          </w:rPr>
          <w:t>British Library</w:t>
        </w:r>
      </w:hyperlink>
    </w:p>
    <w:p w14:paraId="0A9D7E2F" w14:textId="77777777" w:rsidR="00B34DCE" w:rsidRDefault="00162091">
      <w:pPr>
        <w:rPr>
          <w:rFonts w:ascii="Trebuchet MS" w:eastAsia="Trebuchet MS" w:hAnsi="Trebuchet MS" w:cs="Trebuchet MS"/>
        </w:rPr>
      </w:pPr>
      <w:r>
        <w:rPr>
          <w:rFonts w:ascii="Trebuchet MS" w:eastAsia="Trebuchet MS" w:hAnsi="Trebuchet MS" w:cs="Trebuchet MS"/>
        </w:rPr>
        <w:t xml:space="preserve">Comprehensive access to book and online resources. Also the archives of the </w:t>
      </w:r>
      <w:hyperlink r:id="rId108">
        <w:r>
          <w:rPr>
            <w:rFonts w:ascii="Trebuchet MS" w:eastAsia="Trebuchet MS" w:hAnsi="Trebuchet MS" w:cs="Trebuchet MS"/>
            <w:color w:val="1155CC"/>
            <w:u w:val="single"/>
          </w:rPr>
          <w:t>East India Company</w:t>
        </w:r>
      </w:hyperlink>
      <w:r>
        <w:rPr>
          <w:rFonts w:ascii="Trebuchet MS" w:eastAsia="Trebuchet MS" w:hAnsi="Trebuchet MS" w:cs="Trebuchet MS"/>
        </w:rPr>
        <w:t xml:space="preserve"> and India Office, partly </w:t>
      </w:r>
      <w:hyperlink r:id="rId109">
        <w:r>
          <w:rPr>
            <w:rFonts w:ascii="Trebuchet MS" w:eastAsia="Trebuchet MS" w:hAnsi="Trebuchet MS" w:cs="Trebuchet MS"/>
            <w:color w:val="1155CC"/>
            <w:u w:val="single"/>
          </w:rPr>
          <w:t>digitised for botany</w:t>
        </w:r>
      </w:hyperlink>
      <w:r>
        <w:rPr>
          <w:rFonts w:ascii="Trebuchet MS" w:eastAsia="Trebuchet MS" w:hAnsi="Trebuchet MS" w:cs="Trebuchet MS"/>
        </w:rPr>
        <w:t xml:space="preserve">. See also this guide: </w:t>
      </w:r>
      <w:r>
        <w:rPr>
          <w:rFonts w:ascii="Trebuchet MS" w:eastAsia="Trebuchet MS" w:hAnsi="Trebuchet MS" w:cs="Trebuchet MS"/>
          <w:i/>
        </w:rPr>
        <w:t>Science and the Changing Environment in India 1780-1920</w:t>
      </w:r>
      <w:r>
        <w:rPr>
          <w:rFonts w:ascii="Trebuchet MS" w:eastAsia="Trebuchet MS" w:hAnsi="Trebuchet MS" w:cs="Trebuchet MS"/>
        </w:rPr>
        <w:t xml:space="preserve"> by Richard </w:t>
      </w:r>
      <w:proofErr w:type="spellStart"/>
      <w:r>
        <w:rPr>
          <w:rFonts w:ascii="Trebuchet MS" w:eastAsia="Trebuchet MS" w:hAnsi="Trebuchet MS" w:cs="Trebuchet MS"/>
        </w:rPr>
        <w:t>Axelby</w:t>
      </w:r>
      <w:proofErr w:type="spellEnd"/>
      <w:r>
        <w:rPr>
          <w:rFonts w:ascii="Trebuchet MS" w:eastAsia="Trebuchet MS" w:hAnsi="Trebuchet MS" w:cs="Trebuchet MS"/>
        </w:rPr>
        <w:t xml:space="preserve"> and Savithri Preetha Nair (London: British Library, 2010).</w:t>
      </w:r>
    </w:p>
    <w:p w14:paraId="56FE78DC" w14:textId="77777777" w:rsidR="00B34DCE" w:rsidRDefault="00B34DCE">
      <w:pPr>
        <w:rPr>
          <w:rFonts w:ascii="Trebuchet MS" w:eastAsia="Trebuchet MS" w:hAnsi="Trebuchet MS" w:cs="Trebuchet MS"/>
        </w:rPr>
      </w:pPr>
    </w:p>
    <w:p w14:paraId="7B6F7B11" w14:textId="77777777" w:rsidR="00B34DCE" w:rsidRDefault="006C3389">
      <w:pPr>
        <w:rPr>
          <w:rFonts w:ascii="Trebuchet MS" w:eastAsia="Trebuchet MS" w:hAnsi="Trebuchet MS" w:cs="Trebuchet MS"/>
        </w:rPr>
      </w:pPr>
      <w:hyperlink r:id="rId110">
        <w:r w:rsidR="00162091">
          <w:rPr>
            <w:rFonts w:ascii="Trebuchet MS" w:eastAsia="Trebuchet MS" w:hAnsi="Trebuchet MS" w:cs="Trebuchet MS"/>
            <w:color w:val="1155CC"/>
            <w:u w:val="single"/>
          </w:rPr>
          <w:t>Linnean Society</w:t>
        </w:r>
      </w:hyperlink>
    </w:p>
    <w:p w14:paraId="7ED131A2" w14:textId="77777777" w:rsidR="00B34DCE" w:rsidRDefault="00162091">
      <w:pPr>
        <w:rPr>
          <w:rFonts w:ascii="Trebuchet MS" w:eastAsia="Trebuchet MS" w:hAnsi="Trebuchet MS" w:cs="Trebuchet MS"/>
        </w:rPr>
      </w:pPr>
      <w:r>
        <w:rPr>
          <w:rFonts w:ascii="Trebuchet MS" w:eastAsia="Trebuchet MS" w:hAnsi="Trebuchet MS" w:cs="Trebuchet MS"/>
        </w:rPr>
        <w:t xml:space="preserve">Diverse archives, </w:t>
      </w:r>
      <w:proofErr w:type="gramStart"/>
      <w:r>
        <w:rPr>
          <w:rFonts w:ascii="Trebuchet MS" w:eastAsia="Trebuchet MS" w:hAnsi="Trebuchet MS" w:cs="Trebuchet MS"/>
        </w:rPr>
        <w:t>books</w:t>
      </w:r>
      <w:proofErr w:type="gramEnd"/>
      <w:r>
        <w:rPr>
          <w:rFonts w:ascii="Trebuchet MS" w:eastAsia="Trebuchet MS" w:hAnsi="Trebuchet MS" w:cs="Trebuchet MS"/>
        </w:rPr>
        <w:t xml:space="preserve"> and botanical specimens.</w:t>
      </w:r>
    </w:p>
    <w:p w14:paraId="3A6A1ACC" w14:textId="77777777" w:rsidR="00B34DCE" w:rsidRDefault="00B34DCE">
      <w:pPr>
        <w:rPr>
          <w:rFonts w:ascii="Trebuchet MS" w:eastAsia="Trebuchet MS" w:hAnsi="Trebuchet MS" w:cs="Trebuchet MS"/>
        </w:rPr>
      </w:pPr>
    </w:p>
    <w:p w14:paraId="1392E332" w14:textId="77777777" w:rsidR="00B34DCE" w:rsidRDefault="006C3389">
      <w:pPr>
        <w:rPr>
          <w:rFonts w:ascii="Trebuchet MS" w:eastAsia="Trebuchet MS" w:hAnsi="Trebuchet MS" w:cs="Trebuchet MS"/>
        </w:rPr>
      </w:pPr>
      <w:hyperlink r:id="rId111">
        <w:r w:rsidR="00162091">
          <w:rPr>
            <w:rFonts w:ascii="Trebuchet MS" w:eastAsia="Trebuchet MS" w:hAnsi="Trebuchet MS" w:cs="Trebuchet MS"/>
            <w:color w:val="1155CC"/>
            <w:u w:val="single"/>
          </w:rPr>
          <w:t>Senate House Library</w:t>
        </w:r>
      </w:hyperlink>
    </w:p>
    <w:p w14:paraId="0522BBE6" w14:textId="77777777" w:rsidR="00B34DCE" w:rsidRDefault="00162091">
      <w:pPr>
        <w:rPr>
          <w:rFonts w:ascii="Trebuchet MS" w:eastAsia="Trebuchet MS" w:hAnsi="Trebuchet MS" w:cs="Trebuchet MS"/>
        </w:rPr>
      </w:pPr>
      <w:r>
        <w:rPr>
          <w:rFonts w:ascii="Trebuchet MS" w:eastAsia="Trebuchet MS" w:hAnsi="Trebuchet MS" w:cs="Trebuchet MS"/>
        </w:rPr>
        <w:t>Outstanding open shelf collections on economic and political history and travel in Commonwealth and empire.</w:t>
      </w:r>
    </w:p>
    <w:p w14:paraId="208F2C04" w14:textId="77777777" w:rsidR="00B34DCE" w:rsidRDefault="00B34DCE">
      <w:pPr>
        <w:rPr>
          <w:rFonts w:ascii="Trebuchet MS" w:eastAsia="Trebuchet MS" w:hAnsi="Trebuchet MS" w:cs="Trebuchet MS"/>
        </w:rPr>
      </w:pPr>
    </w:p>
    <w:p w14:paraId="2F98578B" w14:textId="77777777" w:rsidR="00B34DCE" w:rsidRDefault="006C3389">
      <w:pPr>
        <w:rPr>
          <w:rFonts w:ascii="Trebuchet MS" w:eastAsia="Trebuchet MS" w:hAnsi="Trebuchet MS" w:cs="Trebuchet MS"/>
        </w:rPr>
      </w:pPr>
      <w:hyperlink r:id="rId112">
        <w:r w:rsidR="00162091">
          <w:rPr>
            <w:rFonts w:ascii="Trebuchet MS" w:eastAsia="Trebuchet MS" w:hAnsi="Trebuchet MS" w:cs="Trebuchet MS"/>
            <w:color w:val="1155CC"/>
            <w:u w:val="single"/>
          </w:rPr>
          <w:t>Guildhall Library - The Library of London History</w:t>
        </w:r>
      </w:hyperlink>
    </w:p>
    <w:p w14:paraId="02632AEB" w14:textId="77777777" w:rsidR="00B34DCE" w:rsidRDefault="00162091">
      <w:pPr>
        <w:rPr>
          <w:rFonts w:ascii="Trebuchet MS" w:eastAsia="Trebuchet MS" w:hAnsi="Trebuchet MS" w:cs="Trebuchet MS"/>
        </w:rPr>
      </w:pPr>
      <w:r>
        <w:rPr>
          <w:rFonts w:ascii="Trebuchet MS" w:eastAsia="Trebuchet MS" w:hAnsi="Trebuchet MS" w:cs="Trebuchet MS"/>
        </w:rPr>
        <w:t xml:space="preserve">Guildhall Library holds internationally renowned collections of books on family and local history, wine and food, Samuel Pepys, John </w:t>
      </w:r>
      <w:proofErr w:type="gramStart"/>
      <w:r>
        <w:rPr>
          <w:rFonts w:ascii="Trebuchet MS" w:eastAsia="Trebuchet MS" w:hAnsi="Trebuchet MS" w:cs="Trebuchet MS"/>
        </w:rPr>
        <w:t>Wilkes</w:t>
      </w:r>
      <w:proofErr w:type="gramEnd"/>
      <w:r>
        <w:rPr>
          <w:rFonts w:ascii="Trebuchet MS" w:eastAsia="Trebuchet MS" w:hAnsi="Trebuchet MS" w:cs="Trebuchet MS"/>
        </w:rPr>
        <w:t xml:space="preserve"> and Thomas Moore, plus the libraries of the Clock Makers', Gardeners' and Fletchers' Companies, the Antiquarian Horological Society, Gresham College and the Charles Lamb Society.</w:t>
      </w:r>
    </w:p>
    <w:p w14:paraId="31722E6C" w14:textId="77777777" w:rsidR="00B34DCE" w:rsidRDefault="00B34DCE">
      <w:pPr>
        <w:rPr>
          <w:rFonts w:ascii="Trebuchet MS" w:eastAsia="Trebuchet MS" w:hAnsi="Trebuchet MS" w:cs="Trebuchet MS"/>
        </w:rPr>
      </w:pPr>
    </w:p>
    <w:p w14:paraId="046BAFCB" w14:textId="565AF883" w:rsidR="00B34DCE" w:rsidRDefault="00162091">
      <w:pPr>
        <w:rPr>
          <w:rFonts w:ascii="Trebuchet MS" w:eastAsia="Trebuchet MS" w:hAnsi="Trebuchet MS" w:cs="Trebuchet MS"/>
        </w:rPr>
      </w:pPr>
      <w:r>
        <w:rPr>
          <w:rFonts w:ascii="Trebuchet MS" w:eastAsia="Trebuchet MS" w:hAnsi="Trebuchet MS" w:cs="Trebuchet MS"/>
        </w:rPr>
        <w:t xml:space="preserve">Archive collections, managed by </w:t>
      </w:r>
      <w:hyperlink r:id="rId113">
        <w:r>
          <w:rPr>
            <w:rFonts w:ascii="Trebuchet MS" w:eastAsia="Trebuchet MS" w:hAnsi="Trebuchet MS" w:cs="Trebuchet MS"/>
            <w:color w:val="1155CC"/>
            <w:u w:val="single"/>
          </w:rPr>
          <w:t>London Metropolitan Archives</w:t>
        </w:r>
      </w:hyperlink>
      <w:r>
        <w:rPr>
          <w:rFonts w:ascii="Trebuchet MS" w:eastAsia="Trebuchet MS" w:hAnsi="Trebuchet MS" w:cs="Trebuchet MS"/>
        </w:rPr>
        <w:t xml:space="preserve"> and accessed at Guildhall Library, include the archives of 80 City livery companies, the Lloyd's Marine Collection and the London Stock Exchange</w:t>
      </w:r>
      <w:r w:rsidR="00B95564">
        <w:rPr>
          <w:rFonts w:ascii="Trebuchet MS" w:eastAsia="Trebuchet MS" w:hAnsi="Trebuchet MS" w:cs="Trebuchet MS"/>
        </w:rPr>
        <w:t>, as well as many businesses</w:t>
      </w:r>
      <w:r>
        <w:rPr>
          <w:rFonts w:ascii="Trebuchet MS" w:eastAsia="Trebuchet MS" w:hAnsi="Trebuchet MS" w:cs="Trebuchet MS"/>
        </w:rPr>
        <w:t>.</w:t>
      </w:r>
    </w:p>
    <w:p w14:paraId="3243BEF6" w14:textId="77777777" w:rsidR="00B34DCE" w:rsidRDefault="00B34DCE">
      <w:pPr>
        <w:rPr>
          <w:rFonts w:ascii="Trebuchet MS" w:eastAsia="Trebuchet MS" w:hAnsi="Trebuchet MS" w:cs="Trebuchet MS"/>
        </w:rPr>
      </w:pPr>
    </w:p>
    <w:p w14:paraId="6C01B064" w14:textId="77777777" w:rsidR="00B34DCE" w:rsidRDefault="006C3389">
      <w:pPr>
        <w:rPr>
          <w:rFonts w:ascii="Trebuchet MS" w:eastAsia="Trebuchet MS" w:hAnsi="Trebuchet MS" w:cs="Trebuchet MS"/>
        </w:rPr>
      </w:pPr>
      <w:hyperlink r:id="rId114">
        <w:r w:rsidR="00162091">
          <w:rPr>
            <w:rFonts w:ascii="Trebuchet MS" w:eastAsia="Trebuchet MS" w:hAnsi="Trebuchet MS" w:cs="Trebuchet MS"/>
            <w:color w:val="1155CC"/>
            <w:u w:val="single"/>
          </w:rPr>
          <w:t>Victoria &amp; Albert Museum - National Art Library</w:t>
        </w:r>
      </w:hyperlink>
    </w:p>
    <w:p w14:paraId="17D8E20B" w14:textId="77777777" w:rsidR="00B34DCE" w:rsidRDefault="00162091">
      <w:pPr>
        <w:rPr>
          <w:rFonts w:ascii="Trebuchet MS" w:eastAsia="Trebuchet MS" w:hAnsi="Trebuchet MS" w:cs="Trebuchet MS"/>
        </w:rPr>
      </w:pPr>
      <w:r>
        <w:rPr>
          <w:rFonts w:ascii="Trebuchet MS" w:eastAsia="Trebuchet MS" w:hAnsi="Trebuchet MS" w:cs="Trebuchet MS"/>
        </w:rPr>
        <w:t xml:space="preserve">Holds the UK’s most comprehensive public reference collection on fine and decorative arts, etc including materials regarding South Kensington Museum and the former India Museum located in London which closed in 1879.  </w:t>
      </w:r>
    </w:p>
    <w:p w14:paraId="76648141" w14:textId="77777777" w:rsidR="00B34DCE" w:rsidRDefault="00B34DCE"/>
    <w:sectPr w:rsidR="00B34DCE">
      <w:footerReference w:type="default" r:id="rId115"/>
      <w:pgSz w:w="11906" w:h="16838"/>
      <w:pgMar w:top="1133" w:right="1133" w:bottom="1133" w:left="113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7D6BE" w14:textId="77777777" w:rsidR="00162091" w:rsidRDefault="00162091">
      <w:pPr>
        <w:spacing w:line="240" w:lineRule="auto"/>
      </w:pPr>
      <w:r>
        <w:separator/>
      </w:r>
    </w:p>
  </w:endnote>
  <w:endnote w:type="continuationSeparator" w:id="0">
    <w:p w14:paraId="5AA8A3F7" w14:textId="77777777" w:rsidR="00162091" w:rsidRDefault="001620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181A2" w14:textId="77777777" w:rsidR="00B34DCE" w:rsidRDefault="00162091">
    <w:pPr>
      <w:jc w:val="center"/>
    </w:pPr>
    <w:r>
      <w:rPr>
        <w:rFonts w:ascii="Trebuchet MS" w:eastAsia="Trebuchet MS" w:hAnsi="Trebuchet MS" w:cs="Trebuchet MS"/>
      </w:rPr>
      <w:fldChar w:fldCharType="begin"/>
    </w:r>
    <w:r>
      <w:rPr>
        <w:rFonts w:ascii="Trebuchet MS" w:eastAsia="Trebuchet MS" w:hAnsi="Trebuchet MS" w:cs="Trebuchet MS"/>
      </w:rPr>
      <w:instrText>PAGE</w:instrText>
    </w:r>
    <w:r>
      <w:rPr>
        <w:rFonts w:ascii="Trebuchet MS" w:eastAsia="Trebuchet MS" w:hAnsi="Trebuchet MS" w:cs="Trebuchet MS"/>
      </w:rPr>
      <w:fldChar w:fldCharType="separate"/>
    </w:r>
    <w:r w:rsidR="007D4C66">
      <w:rPr>
        <w:rFonts w:ascii="Trebuchet MS" w:eastAsia="Trebuchet MS" w:hAnsi="Trebuchet MS" w:cs="Trebuchet MS"/>
        <w:noProof/>
      </w:rPr>
      <w:t>1</w:t>
    </w:r>
    <w:r>
      <w:rPr>
        <w:rFonts w:ascii="Trebuchet MS" w:eastAsia="Trebuchet MS" w:hAnsi="Trebuchet MS" w:cs="Trebuchet M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963A4" w14:textId="77777777" w:rsidR="00162091" w:rsidRDefault="00162091">
      <w:pPr>
        <w:spacing w:line="240" w:lineRule="auto"/>
      </w:pPr>
      <w:r>
        <w:separator/>
      </w:r>
    </w:p>
  </w:footnote>
  <w:footnote w:type="continuationSeparator" w:id="0">
    <w:p w14:paraId="78712643" w14:textId="77777777" w:rsidR="00162091" w:rsidRDefault="00162091">
      <w:pPr>
        <w:spacing w:line="240" w:lineRule="auto"/>
      </w:pPr>
      <w:r>
        <w:continuationSeparator/>
      </w:r>
    </w:p>
  </w:footnote>
  <w:footnote w:id="1">
    <w:p w14:paraId="57ABF90A" w14:textId="77777777" w:rsidR="00B34DCE" w:rsidRDefault="00162091">
      <w:pPr>
        <w:pBdr>
          <w:top w:val="nil"/>
          <w:left w:val="nil"/>
          <w:bottom w:val="nil"/>
          <w:right w:val="nil"/>
          <w:between w:val="nil"/>
        </w:pBdr>
        <w:spacing w:line="240" w:lineRule="auto"/>
        <w:rPr>
          <w:color w:val="000000"/>
          <w:sz w:val="20"/>
          <w:szCs w:val="20"/>
        </w:rPr>
      </w:pPr>
      <w:r>
        <w:rPr>
          <w:rStyle w:val="FootnoteReference"/>
        </w:rPr>
        <w:footnoteRef/>
      </w:r>
      <w:r>
        <w:rPr>
          <w:color w:val="000000"/>
          <w:sz w:val="20"/>
          <w:szCs w:val="20"/>
        </w:rPr>
        <w:t xml:space="preserve"> Biodiversity Information Standards. TDWG stands for Taxonomic Databases Working Group, which was the former name of this organisation.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D3BFF"/>
    <w:multiLevelType w:val="multilevel"/>
    <w:tmpl w:val="D4BE2E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5255EB"/>
    <w:multiLevelType w:val="multilevel"/>
    <w:tmpl w:val="C90C7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4A3C20"/>
    <w:multiLevelType w:val="multilevel"/>
    <w:tmpl w:val="BAD897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1378DD"/>
    <w:multiLevelType w:val="multilevel"/>
    <w:tmpl w:val="1D44081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31F71B74"/>
    <w:multiLevelType w:val="multilevel"/>
    <w:tmpl w:val="CED454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33957F4"/>
    <w:multiLevelType w:val="multilevel"/>
    <w:tmpl w:val="F6A6F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4781B0B"/>
    <w:multiLevelType w:val="multilevel"/>
    <w:tmpl w:val="5762D4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7B97CCB"/>
    <w:multiLevelType w:val="multilevel"/>
    <w:tmpl w:val="BAE4325E"/>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F5D0494"/>
    <w:multiLevelType w:val="multilevel"/>
    <w:tmpl w:val="B7805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0EC22B9"/>
    <w:multiLevelType w:val="multilevel"/>
    <w:tmpl w:val="B7EA1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C2007B6"/>
    <w:multiLevelType w:val="multilevel"/>
    <w:tmpl w:val="EAA45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57E4DF3"/>
    <w:multiLevelType w:val="multilevel"/>
    <w:tmpl w:val="6A4660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93663BD"/>
    <w:multiLevelType w:val="multilevel"/>
    <w:tmpl w:val="20281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C534471"/>
    <w:multiLevelType w:val="multilevel"/>
    <w:tmpl w:val="B3AA0C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82300379">
    <w:abstractNumId w:val="10"/>
  </w:num>
  <w:num w:numId="2" w16cid:durableId="1964656962">
    <w:abstractNumId w:val="6"/>
  </w:num>
  <w:num w:numId="3" w16cid:durableId="581916454">
    <w:abstractNumId w:val="1"/>
  </w:num>
  <w:num w:numId="4" w16cid:durableId="1255935161">
    <w:abstractNumId w:val="12"/>
  </w:num>
  <w:num w:numId="5" w16cid:durableId="1207374862">
    <w:abstractNumId w:val="0"/>
  </w:num>
  <w:num w:numId="6" w16cid:durableId="633632789">
    <w:abstractNumId w:val="3"/>
  </w:num>
  <w:num w:numId="7" w16cid:durableId="1582717382">
    <w:abstractNumId w:val="5"/>
  </w:num>
  <w:num w:numId="8" w16cid:durableId="1568956127">
    <w:abstractNumId w:val="8"/>
  </w:num>
  <w:num w:numId="9" w16cid:durableId="1108354985">
    <w:abstractNumId w:val="11"/>
  </w:num>
  <w:num w:numId="10" w16cid:durableId="1881160397">
    <w:abstractNumId w:val="9"/>
  </w:num>
  <w:num w:numId="11" w16cid:durableId="892303400">
    <w:abstractNumId w:val="7"/>
  </w:num>
  <w:num w:numId="12" w16cid:durableId="1615750579">
    <w:abstractNumId w:val="13"/>
  </w:num>
  <w:num w:numId="13" w16cid:durableId="328488527">
    <w:abstractNumId w:val="2"/>
  </w:num>
  <w:num w:numId="14" w16cid:durableId="14428460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DCE"/>
    <w:rsid w:val="00051AE7"/>
    <w:rsid w:val="00162091"/>
    <w:rsid w:val="0016402B"/>
    <w:rsid w:val="001A528B"/>
    <w:rsid w:val="003010B9"/>
    <w:rsid w:val="00494CFA"/>
    <w:rsid w:val="004D7059"/>
    <w:rsid w:val="004F7FA1"/>
    <w:rsid w:val="005D3E74"/>
    <w:rsid w:val="00671569"/>
    <w:rsid w:val="00766867"/>
    <w:rsid w:val="007D4C66"/>
    <w:rsid w:val="008628DB"/>
    <w:rsid w:val="008C32E1"/>
    <w:rsid w:val="00920B02"/>
    <w:rsid w:val="00946098"/>
    <w:rsid w:val="009A3038"/>
    <w:rsid w:val="00A823B3"/>
    <w:rsid w:val="00B34DCE"/>
    <w:rsid w:val="00B71A82"/>
    <w:rsid w:val="00B95564"/>
    <w:rsid w:val="00BC72F2"/>
    <w:rsid w:val="00C34127"/>
    <w:rsid w:val="00EB3C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0F0AF"/>
  <w15:docId w15:val="{20133022-87F4-47A2-B7A7-E2813E2B6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AA077E"/>
    <w:pPr>
      <w:spacing w:line="240" w:lineRule="auto"/>
    </w:pPr>
  </w:style>
  <w:style w:type="paragraph" w:styleId="FootnoteText">
    <w:name w:val="footnote text"/>
    <w:basedOn w:val="Normal"/>
    <w:link w:val="FootnoteTextChar"/>
    <w:uiPriority w:val="99"/>
    <w:semiHidden/>
    <w:unhideWhenUsed/>
    <w:rsid w:val="002C669D"/>
    <w:pPr>
      <w:spacing w:line="240" w:lineRule="auto"/>
    </w:pPr>
    <w:rPr>
      <w:sz w:val="20"/>
      <w:szCs w:val="20"/>
    </w:rPr>
  </w:style>
  <w:style w:type="character" w:customStyle="1" w:styleId="FootnoteTextChar">
    <w:name w:val="Footnote Text Char"/>
    <w:basedOn w:val="DefaultParagraphFont"/>
    <w:link w:val="FootnoteText"/>
    <w:uiPriority w:val="99"/>
    <w:semiHidden/>
    <w:rsid w:val="002C669D"/>
    <w:rPr>
      <w:sz w:val="20"/>
      <w:szCs w:val="20"/>
    </w:rPr>
  </w:style>
  <w:style w:type="character" w:styleId="FootnoteReference">
    <w:name w:val="footnote reference"/>
    <w:basedOn w:val="DefaultParagraphFont"/>
    <w:uiPriority w:val="99"/>
    <w:semiHidden/>
    <w:unhideWhenUsed/>
    <w:rsid w:val="002C669D"/>
    <w:rPr>
      <w:vertAlign w:val="superscript"/>
    </w:rPr>
  </w:style>
  <w:style w:type="character" w:styleId="CommentReference">
    <w:name w:val="annotation reference"/>
    <w:basedOn w:val="DefaultParagraphFont"/>
    <w:uiPriority w:val="99"/>
    <w:semiHidden/>
    <w:unhideWhenUsed/>
    <w:rsid w:val="008C0F5B"/>
    <w:rPr>
      <w:sz w:val="16"/>
      <w:szCs w:val="16"/>
    </w:rPr>
  </w:style>
  <w:style w:type="paragraph" w:styleId="CommentText">
    <w:name w:val="annotation text"/>
    <w:basedOn w:val="Normal"/>
    <w:link w:val="CommentTextChar"/>
    <w:uiPriority w:val="99"/>
    <w:unhideWhenUsed/>
    <w:rsid w:val="008C0F5B"/>
    <w:pPr>
      <w:spacing w:line="240" w:lineRule="auto"/>
    </w:pPr>
    <w:rPr>
      <w:sz w:val="20"/>
      <w:szCs w:val="20"/>
    </w:rPr>
  </w:style>
  <w:style w:type="character" w:customStyle="1" w:styleId="CommentTextChar">
    <w:name w:val="Comment Text Char"/>
    <w:basedOn w:val="DefaultParagraphFont"/>
    <w:link w:val="CommentText"/>
    <w:uiPriority w:val="99"/>
    <w:rsid w:val="008C0F5B"/>
    <w:rPr>
      <w:sz w:val="20"/>
      <w:szCs w:val="20"/>
    </w:rPr>
  </w:style>
  <w:style w:type="paragraph" w:styleId="CommentSubject">
    <w:name w:val="annotation subject"/>
    <w:basedOn w:val="CommentText"/>
    <w:next w:val="CommentText"/>
    <w:link w:val="CommentSubjectChar"/>
    <w:uiPriority w:val="99"/>
    <w:semiHidden/>
    <w:unhideWhenUsed/>
    <w:rsid w:val="008C0F5B"/>
    <w:rPr>
      <w:b/>
      <w:bCs/>
    </w:rPr>
  </w:style>
  <w:style w:type="character" w:customStyle="1" w:styleId="CommentSubjectChar">
    <w:name w:val="Comment Subject Char"/>
    <w:basedOn w:val="CommentTextChar"/>
    <w:link w:val="CommentSubject"/>
    <w:uiPriority w:val="99"/>
    <w:semiHidden/>
    <w:rsid w:val="008C0F5B"/>
    <w:rPr>
      <w:b/>
      <w:bCs/>
      <w:sz w:val="20"/>
      <w:szCs w:val="20"/>
    </w:rPr>
  </w:style>
  <w:style w:type="character" w:styleId="Hyperlink">
    <w:name w:val="Hyperlink"/>
    <w:basedOn w:val="DefaultParagraphFont"/>
    <w:uiPriority w:val="99"/>
    <w:unhideWhenUsed/>
    <w:rsid w:val="007B55AE"/>
    <w:rPr>
      <w:color w:val="0000FF" w:themeColor="hyperlink"/>
      <w:u w:val="single"/>
    </w:rPr>
  </w:style>
  <w:style w:type="character" w:styleId="UnresolvedMention">
    <w:name w:val="Unresolved Mention"/>
    <w:basedOn w:val="DefaultParagraphFont"/>
    <w:uiPriority w:val="99"/>
    <w:semiHidden/>
    <w:unhideWhenUsed/>
    <w:rsid w:val="007B55AE"/>
    <w:rPr>
      <w:color w:val="605E5C"/>
      <w:shd w:val="clear" w:color="auto" w:fill="E1DFDD"/>
    </w:rPr>
  </w:style>
  <w:style w:type="paragraph" w:styleId="ListParagraph">
    <w:name w:val="List Paragraph"/>
    <w:basedOn w:val="Normal"/>
    <w:uiPriority w:val="34"/>
    <w:qFormat/>
    <w:rsid w:val="007B55AE"/>
    <w:pPr>
      <w:ind w:left="720"/>
      <w:contextualSpacing/>
    </w:pPr>
  </w:style>
  <w:style w:type="paragraph" w:styleId="BalloonText">
    <w:name w:val="Balloon Text"/>
    <w:basedOn w:val="Normal"/>
    <w:link w:val="BalloonTextChar"/>
    <w:uiPriority w:val="99"/>
    <w:semiHidden/>
    <w:unhideWhenUsed/>
    <w:rsid w:val="007A6705"/>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A6705"/>
    <w:rPr>
      <w:rFonts w:ascii="Times New Roman" w:hAnsi="Times New Roman" w:cs="Times New Roman"/>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biodiversitylibrary.org/subject/Economic+Botany+Collection" TargetMode="External"/><Relationship Id="rId117" Type="http://schemas.openxmlformats.org/officeDocument/2006/relationships/theme" Target="theme/theme1.xml"/><Relationship Id="rId21" Type="http://schemas.openxmlformats.org/officeDocument/2006/relationships/hyperlink" Target="https://kew.iro.bl.uk/concern/books/19d40fd7-edd4-4ea5-b178-9b42baf52859" TargetMode="External"/><Relationship Id="rId42" Type="http://schemas.openxmlformats.org/officeDocument/2006/relationships/hyperlink" Target="https://www.horniman.ac.uk/explore-the-collections/" TargetMode="External"/><Relationship Id="rId47" Type="http://schemas.openxmlformats.org/officeDocument/2006/relationships/hyperlink" Target="https://books.google.co.uk/books?id=yusTAAAAYAAJ&amp;newbks=1&amp;newbks_redir=0&amp;dq=kew%20museums&amp;pg=PP3" TargetMode="External"/><Relationship Id="rId63" Type="http://schemas.openxmlformats.org/officeDocument/2006/relationships/hyperlink" Target="https://www.watercolourworld.org/collection/royal-botanic-gardens-kew-roxburgh-collection" TargetMode="External"/><Relationship Id="rId68" Type="http://schemas.openxmlformats.org/officeDocument/2006/relationships/hyperlink" Target="https://nhm.primo.exlibrisgroup.com/discovery/collectionDiscovery?vid=44NHM_INST%3A44NHM_V1" TargetMode="External"/><Relationship Id="rId84" Type="http://schemas.openxmlformats.org/officeDocument/2006/relationships/hyperlink" Target="https://bibdigital.rjb.csic.es/viewer/12183/?offset=" TargetMode="External"/><Relationship Id="rId89" Type="http://schemas.openxmlformats.org/officeDocument/2006/relationships/hyperlink" Target="https://discover.libraryhub.jisc.ac.uk/" TargetMode="External"/><Relationship Id="rId112" Type="http://schemas.openxmlformats.org/officeDocument/2006/relationships/hyperlink" Target="https://www.cityoflondon.gov.uk/things-to-do/history-and-heritage/guildhall-library" TargetMode="External"/><Relationship Id="rId16" Type="http://schemas.openxmlformats.org/officeDocument/2006/relationships/hyperlink" Target="http://ceeb.econbot.org/" TargetMode="External"/><Relationship Id="rId107" Type="http://schemas.openxmlformats.org/officeDocument/2006/relationships/hyperlink" Target="https://www.bl.uk/" TargetMode="External"/><Relationship Id="rId11" Type="http://schemas.openxmlformats.org/officeDocument/2006/relationships/image" Target="media/image1.jpg"/><Relationship Id="rId24" Type="http://schemas.openxmlformats.org/officeDocument/2006/relationships/hyperlink" Target="https://ecbot.science.kew.org/" TargetMode="External"/><Relationship Id="rId32" Type="http://schemas.openxmlformats.org/officeDocument/2006/relationships/image" Target="media/image4.png"/><Relationship Id="rId37" Type="http://schemas.openxmlformats.org/officeDocument/2006/relationships/hyperlink" Target="https://openlibrary.org/search/inside" TargetMode="External"/><Relationship Id="rId40" Type="http://schemas.openxmlformats.org/officeDocument/2006/relationships/hyperlink" Target="https://www.biodiversitylibrary.org/subject/Economic%20Botany%20Collection" TargetMode="External"/><Relationship Id="rId45" Type="http://schemas.openxmlformats.org/officeDocument/2006/relationships/hyperlink" Target="https://books.google.co.uk/books?id=1YiCvKCmFAsC&amp;lpg=PA1&amp;ots=__jHUtZjVG&amp;dq=Museum%20of%20economic%20botany%2C%20or%2C%20A%20popular%20guide%20to%20the%20useful%20and%20remarkable%20vegetable%20products%20of%20the%20museum%20of%20the%20Royal%20Gardens%20of%20Kew&amp;pg=PA1" TargetMode="External"/><Relationship Id="rId53" Type="http://schemas.openxmlformats.org/officeDocument/2006/relationships/hyperlink" Target="https://books.google.co.uk/books?id=IoUCAAAAYAAJ&amp;newbks=1&amp;newbks_redir=0&amp;dq=Museum%20of%20economic%20botany%20kew&amp;pg=PP5" TargetMode="External"/><Relationship Id="rId58" Type="http://schemas.openxmlformats.org/officeDocument/2006/relationships/hyperlink" Target="mailto:illus@kew.org" TargetMode="External"/><Relationship Id="rId66" Type="http://schemas.openxmlformats.org/officeDocument/2006/relationships/hyperlink" Target="http://www.plantillustrations.org/" TargetMode="External"/><Relationship Id="rId74" Type="http://schemas.openxmlformats.org/officeDocument/2006/relationships/hyperlink" Target="https://www.lib.cam.ac.uk/rcs" TargetMode="External"/><Relationship Id="rId79" Type="http://schemas.openxmlformats.org/officeDocument/2006/relationships/hyperlink" Target="https://archive.org/details/hortuskewensiss00hillgoog" TargetMode="External"/><Relationship Id="rId87" Type="http://schemas.openxmlformats.org/officeDocument/2006/relationships/hyperlink" Target="https://www.biodiversitylibrary.org/item/269612" TargetMode="External"/><Relationship Id="rId102" Type="http://schemas.openxmlformats.org/officeDocument/2006/relationships/hyperlink" Target="https://discovery.nationalarchives.gov.uk/" TargetMode="External"/><Relationship Id="rId110" Type="http://schemas.openxmlformats.org/officeDocument/2006/relationships/hyperlink" Target="https://www.linnean.org/" TargetMode="External"/><Relationship Id="rId115"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www.biodiversitylibrary.org/bibliography/235" TargetMode="External"/><Relationship Id="rId82" Type="http://schemas.openxmlformats.org/officeDocument/2006/relationships/hyperlink" Target="https://www.biodiversitylibrary.org/item/23433" TargetMode="External"/><Relationship Id="rId90" Type="http://schemas.openxmlformats.org/officeDocument/2006/relationships/hyperlink" Target="https://www.worldcat.org/" TargetMode="External"/><Relationship Id="rId95" Type="http://schemas.openxmlformats.org/officeDocument/2006/relationships/hyperlink" Target="https://www.newspapers.com/" TargetMode="External"/><Relationship Id="rId19" Type="http://schemas.openxmlformats.org/officeDocument/2006/relationships/hyperlink" Target="https://kew.iro.bl.uk/concern/books/4315ed47-42ad-4cb8-ba46-f65cd209af8e" TargetMode="External"/><Relationship Id="rId14" Type="http://schemas.openxmlformats.org/officeDocument/2006/relationships/hyperlink" Target="https://scholar.google.com/citations?hl=en&amp;user=77iHHSsAAAAJ&amp;view_op=list_works&amp;sortby=pubdate" TargetMode="External"/><Relationship Id="rId22" Type="http://schemas.openxmlformats.org/officeDocument/2006/relationships/hyperlink" Target="https://wellcomecollection.org/pages/YDaP2BMAACUAT7DS" TargetMode="External"/><Relationship Id="rId27" Type="http://schemas.openxmlformats.org/officeDocument/2006/relationships/image" Target="media/image3.png"/><Relationship Id="rId30" Type="http://schemas.openxmlformats.org/officeDocument/2006/relationships/hyperlink" Target="https://plants.jstor.org/+*" TargetMode="External"/><Relationship Id="rId35" Type="http://schemas.openxmlformats.org/officeDocument/2006/relationships/hyperlink" Target="https://app.wileydigitalarchives.com/" TargetMode="External"/><Relationship Id="rId43" Type="http://schemas.openxmlformats.org/officeDocument/2006/relationships/hyperlink" Target="https://prm.web.ox.ac.uk/terms-use-pitt-rivers-museum-database-object-collections" TargetMode="External"/><Relationship Id="rId48" Type="http://schemas.openxmlformats.org/officeDocument/2006/relationships/hyperlink" Target="https://archive.org/details/officialguideto00jackgoog/page/n5/mode/2up" TargetMode="External"/><Relationship Id="rId56" Type="http://schemas.openxmlformats.org/officeDocument/2006/relationships/hyperlink" Target="mailto:library@kew.org" TargetMode="External"/><Relationship Id="rId64" Type="http://schemas.openxmlformats.org/officeDocument/2006/relationships/hyperlink" Target="https://artuk.org/" TargetMode="External"/><Relationship Id="rId69" Type="http://schemas.openxmlformats.org/officeDocument/2006/relationships/hyperlink" Target="https://www.npg.org.uk/collections/search/person-list?search=aas&amp;place=163&amp;page=1" TargetMode="External"/><Relationship Id="rId77" Type="http://schemas.openxmlformats.org/officeDocument/2006/relationships/hyperlink" Target="https://www.biodiversitylibrary.org/item/305115" TargetMode="External"/><Relationship Id="rId100" Type="http://schemas.openxmlformats.org/officeDocument/2006/relationships/hyperlink" Target="https://search.wellcomelibrary.org/iii/encore/record/C__Rb1353130__S%09%20Pharmaceutical%20journal%200031-6873__P0%2C1__Orightresult__U__X1?lang=eng&amp;suite=cobalt" TargetMode="External"/><Relationship Id="rId105" Type="http://schemas.openxmlformats.org/officeDocument/2006/relationships/hyperlink" Target="https://www.britishmuseum.org/our-work/departments/africa-oceania-and-americas" TargetMode="External"/><Relationship Id="rId113" Type="http://schemas.openxmlformats.org/officeDocument/2006/relationships/hyperlink" Target="https://www.cityoflondon.gov.uk/things-to-do/history-and-heritage/london-metropolitan-archives" TargetMode="External"/><Relationship Id="rId8" Type="http://schemas.openxmlformats.org/officeDocument/2006/relationships/webSettings" Target="webSettings.xml"/><Relationship Id="rId51" Type="http://schemas.openxmlformats.org/officeDocument/2006/relationships/hyperlink" Target="https://www.biodiversitylibrary.org/item/78180" TargetMode="External"/><Relationship Id="rId72" Type="http://schemas.openxmlformats.org/officeDocument/2006/relationships/hyperlink" Target="https://www.rijksmuseum.nl/en/content-search" TargetMode="External"/><Relationship Id="rId80" Type="http://schemas.openxmlformats.org/officeDocument/2006/relationships/hyperlink" Target="https://archive.org/details/hortuskewensiss00hillgoog" TargetMode="External"/><Relationship Id="rId85" Type="http://schemas.openxmlformats.org/officeDocument/2006/relationships/hyperlink" Target="https://bibdigital.rjb.csic.es/viewer/12184/?offset=" TargetMode="External"/><Relationship Id="rId93" Type="http://schemas.openxmlformats.org/officeDocument/2006/relationships/hyperlink" Target="https://www.britishnewspaperarchive.co.uk/" TargetMode="External"/><Relationship Id="rId98" Type="http://schemas.openxmlformats.org/officeDocument/2006/relationships/hyperlink" Target="https://search.wellcomelibrary.org/iii/encore/record/C__Rb1353129__SPharmaceutical%20journal__Orightresult__X8?lang=eng&amp;suite=cobalt"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ecbot@kew.org" TargetMode="External"/><Relationship Id="rId25" Type="http://schemas.openxmlformats.org/officeDocument/2006/relationships/hyperlink" Target="http://catchingtherain.com/ecbot" TargetMode="External"/><Relationship Id="rId33" Type="http://schemas.openxmlformats.org/officeDocument/2006/relationships/image" Target="media/image5.png"/><Relationship Id="rId38" Type="http://schemas.openxmlformats.org/officeDocument/2006/relationships/image" Target="media/image6.png"/><Relationship Id="rId46" Type="http://schemas.openxmlformats.org/officeDocument/2006/relationships/hyperlink" Target="https://books.google.co.uk/books?id=NplWAAAAcAAJ&amp;newbks=1&amp;newbks_redir=0&amp;dq=kew%20museums&amp;pg=PP5" TargetMode="External"/><Relationship Id="rId59" Type="http://schemas.openxmlformats.org/officeDocument/2006/relationships/hyperlink" Target="https://www.jstor.org/journal/sirwjhookrepokew" TargetMode="External"/><Relationship Id="rId67" Type="http://schemas.openxmlformats.org/officeDocument/2006/relationships/hyperlink" Target="https://wellcomecollection.org/images" TargetMode="External"/><Relationship Id="rId103" Type="http://schemas.openxmlformats.org/officeDocument/2006/relationships/hyperlink" Target="https://archiveshub.jisc.ac.uk/" TargetMode="External"/><Relationship Id="rId108" Type="http://schemas.openxmlformats.org/officeDocument/2006/relationships/hyperlink" Target="https://www.bl.uk/collection-guides/east-india-company" TargetMode="External"/><Relationship Id="rId116" Type="http://schemas.openxmlformats.org/officeDocument/2006/relationships/fontTable" Target="fontTable.xml"/><Relationship Id="rId20" Type="http://schemas.openxmlformats.org/officeDocument/2006/relationships/hyperlink" Target="https://www.uclpress.co.uk/products/141630" TargetMode="External"/><Relationship Id="rId41" Type="http://schemas.openxmlformats.org/officeDocument/2006/relationships/hyperlink" Target="https://www.britishmuseum.org/collection" TargetMode="External"/><Relationship Id="rId54" Type="http://schemas.openxmlformats.org/officeDocument/2006/relationships/hyperlink" Target="https://archive.org/details/officialguideto00kewgoog/page/n5/mode/2up" TargetMode="External"/><Relationship Id="rId62" Type="http://schemas.openxmlformats.org/officeDocument/2006/relationships/hyperlink" Target="https://www.biodiversitylibrary.org/bibliography/236" TargetMode="External"/><Relationship Id="rId70" Type="http://schemas.openxmlformats.org/officeDocument/2006/relationships/hyperlink" Target="https://digitalcollections.nypl.org/" TargetMode="External"/><Relationship Id="rId75" Type="http://schemas.openxmlformats.org/officeDocument/2006/relationships/hyperlink" Target="http://www.calmview.eu/Kew/CalmView/advanced.aspx?src=CalmView.Catalog" TargetMode="External"/><Relationship Id="rId83" Type="http://schemas.openxmlformats.org/officeDocument/2006/relationships/hyperlink" Target="https://www.biodiversitylibrary.org/item/23434" TargetMode="External"/><Relationship Id="rId88" Type="http://schemas.openxmlformats.org/officeDocument/2006/relationships/hyperlink" Target="https://www.gbif.org/occurrence/search?institution_code=K&amp;occurrence_status=present" TargetMode="External"/><Relationship Id="rId91" Type="http://schemas.openxmlformats.org/officeDocument/2006/relationships/hyperlink" Target="https://historicaltexts.jisc.ac.uk/home" TargetMode="External"/><Relationship Id="rId96" Type="http://schemas.openxmlformats.org/officeDocument/2006/relationships/hyperlink" Target="https://app.wileydigitalarchives.com/wiley" TargetMode="External"/><Relationship Id="rId111" Type="http://schemas.openxmlformats.org/officeDocument/2006/relationships/hyperlink" Target="https://www.london.ac.uk/senate-house-library"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thnobotany.org/" TargetMode="External"/><Relationship Id="rId23" Type="http://schemas.openxmlformats.org/officeDocument/2006/relationships/hyperlink" Target="https://powo.science.kew.org/" TargetMode="External"/><Relationship Id="rId28" Type="http://schemas.openxmlformats.org/officeDocument/2006/relationships/hyperlink" Target="https://www.jstor.org/journal/bullmiscinforoya" TargetMode="External"/><Relationship Id="rId36" Type="http://schemas.openxmlformats.org/officeDocument/2006/relationships/hyperlink" Target="https://kew.ent.sirsidynix.net.uk/client/en_GB/default/" TargetMode="External"/><Relationship Id="rId49" Type="http://schemas.openxmlformats.org/officeDocument/2006/relationships/hyperlink" Target="https://books.google.co.uk/books?id=orQUAAAAYAAJ&amp;newbks=1&amp;newbks_redir=0&amp;dq=Museum%20of%20economic%20botany%20kew&amp;pg=PP5" TargetMode="External"/><Relationship Id="rId57" Type="http://schemas.openxmlformats.org/officeDocument/2006/relationships/hyperlink" Target="mailto:archives@kew.org" TargetMode="External"/><Relationship Id="rId106" Type="http://schemas.openxmlformats.org/officeDocument/2006/relationships/hyperlink" Target="https://aio.therai.org.uk/" TargetMode="External"/><Relationship Id="rId114" Type="http://schemas.openxmlformats.org/officeDocument/2006/relationships/hyperlink" Target="https://www.vam.ac.uk/info/national-art-library" TargetMode="External"/><Relationship Id="rId10" Type="http://schemas.openxmlformats.org/officeDocument/2006/relationships/endnotes" Target="endnotes.xml"/><Relationship Id="rId31" Type="http://schemas.openxmlformats.org/officeDocument/2006/relationships/hyperlink" Target="https://plants.jstor.org/+*" TargetMode="External"/><Relationship Id="rId44" Type="http://schemas.openxmlformats.org/officeDocument/2006/relationships/hyperlink" Target="https://www.biodiversitylibrary.org/creator/362" TargetMode="External"/><Relationship Id="rId52" Type="http://schemas.openxmlformats.org/officeDocument/2006/relationships/hyperlink" Target="https://www.biodiversitylibrary.org/item/78181" TargetMode="External"/><Relationship Id="rId60" Type="http://schemas.openxmlformats.org/officeDocument/2006/relationships/hyperlink" Target="https://www.jstor.org/journal/repoprogcondroya" TargetMode="External"/><Relationship Id="rId65" Type="http://schemas.openxmlformats.org/officeDocument/2006/relationships/hyperlink" Target="https://images.kew.org/" TargetMode="External"/><Relationship Id="rId73" Type="http://schemas.openxmlformats.org/officeDocument/2006/relationships/hyperlink" Target="https://www.metmuseum.org/art/collection/search?" TargetMode="External"/><Relationship Id="rId78" Type="http://schemas.openxmlformats.org/officeDocument/2006/relationships/hyperlink" Target="https://web.archive.org/web/20160817084829/http://www.kew.org/learn/library-art-archives/archives/archive-collections" TargetMode="External"/><Relationship Id="rId81" Type="http://schemas.openxmlformats.org/officeDocument/2006/relationships/hyperlink" Target="https://www.biodiversitylibrary.org/item/23432" TargetMode="External"/><Relationship Id="rId86" Type="http://schemas.openxmlformats.org/officeDocument/2006/relationships/hyperlink" Target="https://www.biodiversitylibrary.org/item/269612" TargetMode="External"/><Relationship Id="rId94" Type="http://schemas.openxmlformats.org/officeDocument/2006/relationships/hyperlink" Target="https://newspaperarchive.com/" TargetMode="External"/><Relationship Id="rId99" Type="http://schemas.openxmlformats.org/officeDocument/2006/relationships/hyperlink" Target="https://search.wellcomelibrary.org/iii/encore/record/C__Rb1673857__S%20Pharmaceutical%20journal%20and%20pharmacist__Orightresult__U__X8?lang=eng&amp;suite=cobalt" TargetMode="External"/><Relationship Id="rId101" Type="http://schemas.openxmlformats.org/officeDocument/2006/relationships/hyperlink" Target="https://www.kimwalkerresearch.com/pharmacy-link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kew.iro.bl.uk/" TargetMode="External"/><Relationship Id="rId18" Type="http://schemas.openxmlformats.org/officeDocument/2006/relationships/hyperlink" Target="https://pure.royalholloway.ac.uk/portal/en/persons/caroline-cornish(a3c9179f-3367-4d10-920b-7f7919a39e03)/publications.html" TargetMode="External"/><Relationship Id="rId39" Type="http://schemas.openxmlformats.org/officeDocument/2006/relationships/hyperlink" Target="https://www.rhul.ac.uk/mobilemuseum" TargetMode="External"/><Relationship Id="rId109" Type="http://schemas.openxmlformats.org/officeDocument/2006/relationships/hyperlink" Target="https://www.bl.uk/collection-guides/botany-in-british-india" TargetMode="External"/><Relationship Id="rId34" Type="http://schemas.openxmlformats.org/officeDocument/2006/relationships/hyperlink" Target="http://www.calmview.eu/Kew/CalmView/advanced.aspx?src=CalmView.Catalog" TargetMode="External"/><Relationship Id="rId50" Type="http://schemas.openxmlformats.org/officeDocument/2006/relationships/hyperlink" Target="https://www.biodiversitylibrary.org/item/78180" TargetMode="External"/><Relationship Id="rId55" Type="http://schemas.openxmlformats.org/officeDocument/2006/relationships/hyperlink" Target="https://web.archive.org/web/20130118051509/http://www.kew.org/collections/ecbot/collections/index.html" TargetMode="External"/><Relationship Id="rId76" Type="http://schemas.openxmlformats.org/officeDocument/2006/relationships/hyperlink" Target="https://www" TargetMode="External"/><Relationship Id="rId97" Type="http://schemas.openxmlformats.org/officeDocument/2006/relationships/hyperlink" Target="https://search.wellcomelibrary.org/iii/encore/record/C__Rb1353131__SPharmaceutical%20Journal%20and%20Transactions__Orightresult__U__X8?lang=eng&amp;suite=cobalt" TargetMode="External"/><Relationship Id="rId104" Type="http://schemas.openxmlformats.org/officeDocument/2006/relationships/hyperlink" Target="https://discover.libraryhub.jisc.ac.uk/" TargetMode="External"/><Relationship Id="rId7" Type="http://schemas.openxmlformats.org/officeDocument/2006/relationships/settings" Target="settings.xml"/><Relationship Id="rId71" Type="http://schemas.openxmlformats.org/officeDocument/2006/relationships/hyperlink" Target="https://www.loc.gov/collections/" TargetMode="External"/><Relationship Id="rId92" Type="http://schemas.openxmlformats.org/officeDocument/2006/relationships/hyperlink" Target="https://www.jstor.org/" TargetMode="External"/><Relationship Id="rId2" Type="http://schemas.openxmlformats.org/officeDocument/2006/relationships/customXml" Target="../customXml/item2.xml"/><Relationship Id="rId29" Type="http://schemas.openxmlformats.org/officeDocument/2006/relationships/hyperlink" Target="https://plants.jsto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IvYAPqqCqsXI7Gh3f1rdaotBTA==">CgMxLjAaKwoBMBImCiQIB0IgCgxUcmVidWNoZXQgTVMSEEFyaWFsIFVuaWNvZGUgTVMyCGguZ2pkZ3hzMgloLjMwajB6bGwyCWguMWZvYjl0ZTINaC40MHY4emp1ZmttbTIJaC4zem55c2g3MgloLjJldDkycDAyCGgudHlqY3d0Mg5oLmh2dGh0Y2RnaHdyMzIOaC55ZmVrNDVqdHhxa24yDmgucDRpMGc5amNoNDBpMg5oLnZ3eW90cXJjenlwZDgAciExcDV0Z0FlbVVXeUxZYkY2LVVpNERGTFJueEdtWVZBUEI=</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_activity xmlns="05f4a4ab-fab8-4b40-84ec-5dd92c1c3a1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C074DBC49ED784CA069F93B03833C45" ma:contentTypeVersion="16" ma:contentTypeDescription="Create a new document." ma:contentTypeScope="" ma:versionID="38f5a161e31c6b0f37fe85cde6032bba">
  <xsd:schema xmlns:xsd="http://www.w3.org/2001/XMLSchema" xmlns:xs="http://www.w3.org/2001/XMLSchema" xmlns:p="http://schemas.microsoft.com/office/2006/metadata/properties" xmlns:ns3="05f4a4ab-fab8-4b40-84ec-5dd92c1c3a18" xmlns:ns4="eebffc20-bc76-4e62-adee-a80204c31c8c" targetNamespace="http://schemas.microsoft.com/office/2006/metadata/properties" ma:root="true" ma:fieldsID="db8872c0964f0cce8e650930fa871063" ns3:_="" ns4:_="">
    <xsd:import namespace="05f4a4ab-fab8-4b40-84ec-5dd92c1c3a18"/>
    <xsd:import namespace="eebffc20-bc76-4e62-adee-a80204c31c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_activity"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f4a4ab-fab8-4b40-84ec-5dd92c1c3a1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fc20-bc76-4e62-adee-a80204c31c8c"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F36B11-5F8C-4511-AF90-5996F0EDCE67}">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3304D158-352E-4B08-AE8D-AA679A0B0634}">
  <ds:schemaRefs>
    <ds:schemaRef ds:uri="http://purl.org/dc/terms/"/>
    <ds:schemaRef ds:uri="http://schemas.microsoft.com/office/2006/documentManagement/types"/>
    <ds:schemaRef ds:uri="eebffc20-bc76-4e62-adee-a80204c31c8c"/>
    <ds:schemaRef ds:uri="http://purl.org/dc/dcmitype/"/>
    <ds:schemaRef ds:uri="05f4a4ab-fab8-4b40-84ec-5dd92c1c3a18"/>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FA94939F-B940-43A8-8C5D-B39B4D74AB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f4a4ab-fab8-4b40-84ec-5dd92c1c3a18"/>
    <ds:schemaRef ds:uri="eebffc20-bc76-4e62-adee-a80204c31c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5492</Words>
  <Characters>31310</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CarolineCornish</dc:creator>
  <cp:lastModifiedBy>Mark Nesbitt</cp:lastModifiedBy>
  <cp:revision>2</cp:revision>
  <dcterms:created xsi:type="dcterms:W3CDTF">2023-11-27T12:28:00Z</dcterms:created>
  <dcterms:modified xsi:type="dcterms:W3CDTF">2023-11-27T12:28:00Z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0x010100AC074DBC49ED784CA069F93B03833C45</vt:lpwstr>
  </property>
</Properties>
</file>